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C19C6" w14:textId="2ED71F2D" w:rsidR="001C3A3F" w:rsidRDefault="001C3A3F" w:rsidP="001C3A3F">
      <w:pPr>
        <w:rPr>
          <w:rFonts w:ascii="Aptos" w:eastAsia="Aptos" w:hAnsi="Aptos" w:cs="Times New Roman"/>
          <w:sz w:val="20"/>
          <w:szCs w:val="20"/>
          <w:u w:val="single"/>
        </w:rPr>
      </w:pPr>
      <w:r w:rsidRPr="0084263B">
        <w:rPr>
          <w:rFonts w:ascii="Aptos" w:eastAsia="Aptos" w:hAnsi="Aptos" w:cs="Times New Roman"/>
          <w:sz w:val="20"/>
          <w:szCs w:val="20"/>
          <w:u w:val="single"/>
        </w:rPr>
        <w:t xml:space="preserve">Youthscape Safeguarding </w:t>
      </w:r>
      <w:r>
        <w:rPr>
          <w:rFonts w:ascii="Aptos" w:eastAsia="Aptos" w:hAnsi="Aptos" w:cs="Times New Roman"/>
          <w:sz w:val="20"/>
          <w:szCs w:val="20"/>
          <w:u w:val="single"/>
        </w:rPr>
        <w:t>– Vulnerable young people</w:t>
      </w:r>
    </w:p>
    <w:p w14:paraId="117BA9E9" w14:textId="77777777" w:rsidR="001C3A3F" w:rsidRDefault="001C3A3F" w:rsidP="001C3A3F">
      <w:pPr>
        <w:rPr>
          <w:rFonts w:ascii="Aptos" w:eastAsia="Aptos" w:hAnsi="Aptos" w:cs="Times New Roman"/>
          <w:sz w:val="20"/>
          <w:szCs w:val="20"/>
          <w:u w:val="single"/>
        </w:rPr>
      </w:pPr>
    </w:p>
    <w:p w14:paraId="306993BE" w14:textId="77777777" w:rsidR="001C3A3F" w:rsidRDefault="001C3A3F" w:rsidP="001C3A3F">
      <w:pPr>
        <w:rPr>
          <w:rFonts w:ascii="Aptos" w:eastAsia="Aptos" w:hAnsi="Aptos" w:cs="Times New Roman"/>
          <w:b/>
          <w:bCs/>
          <w:sz w:val="20"/>
          <w:szCs w:val="20"/>
        </w:rPr>
      </w:pPr>
    </w:p>
    <w:p w14:paraId="75BA7271" w14:textId="07136027"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1. Introduction</w:t>
      </w:r>
    </w:p>
    <w:p w14:paraId="2AEB6986" w14:textId="77777777" w:rsidR="001C3A3F" w:rsidRPr="001C3A3F" w:rsidRDefault="001C3A3F" w:rsidP="001C3A3F">
      <w:pPr>
        <w:rPr>
          <w:rFonts w:ascii="Aptos" w:eastAsia="Aptos" w:hAnsi="Aptos" w:cs="Times New Roman"/>
          <w:sz w:val="20"/>
          <w:szCs w:val="20"/>
        </w:rPr>
      </w:pPr>
    </w:p>
    <w:p w14:paraId="5D559F90" w14:textId="32CBF69F"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1.1 </w:t>
      </w:r>
      <w:r w:rsidRPr="001C3A3F">
        <w:rPr>
          <w:rFonts w:ascii="Aptos" w:eastAsia="Aptos" w:hAnsi="Aptos" w:cs="Times New Roman"/>
          <w:sz w:val="20"/>
          <w:szCs w:val="20"/>
        </w:rPr>
        <w:t>Youthscape staff have a responsibility to be aware that some children and young people who take part in our activities may experience vulnerabilities that make them at greater risk of harm. When working with these children and young people it is important to be even more aware of the complexities that exist around recognising abuse.</w:t>
      </w:r>
      <w:r w:rsidRPr="001C3A3F">
        <w:rPr>
          <w:rFonts w:ascii="MS Gothic" w:eastAsia="MS Gothic" w:hAnsi="MS Gothic" w:cs="MS Gothic" w:hint="eastAsia"/>
          <w:sz w:val="20"/>
          <w:szCs w:val="20"/>
        </w:rPr>
        <w:t> </w:t>
      </w:r>
    </w:p>
    <w:p w14:paraId="38D7325A" w14:textId="77777777" w:rsidR="001C3A3F" w:rsidRPr="001C3A3F" w:rsidRDefault="001C3A3F" w:rsidP="001C3A3F">
      <w:pPr>
        <w:rPr>
          <w:rFonts w:ascii="Aptos" w:eastAsia="Aptos" w:hAnsi="Aptos" w:cs="Times New Roman"/>
          <w:sz w:val="20"/>
          <w:szCs w:val="20"/>
        </w:rPr>
      </w:pPr>
    </w:p>
    <w:p w14:paraId="32B374C6" w14:textId="426F50E4"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1.2 </w:t>
      </w:r>
      <w:r w:rsidRPr="001C3A3F">
        <w:rPr>
          <w:rFonts w:ascii="Aptos" w:eastAsia="Aptos" w:hAnsi="Aptos" w:cs="Times New Roman"/>
          <w:sz w:val="20"/>
          <w:szCs w:val="20"/>
        </w:rPr>
        <w:t xml:space="preserve">Particularly vulnerable groups could include: </w:t>
      </w:r>
    </w:p>
    <w:p w14:paraId="29938DBF" w14:textId="77777777" w:rsidR="001C3A3F" w:rsidRPr="001C3A3F" w:rsidRDefault="001C3A3F" w:rsidP="001C3A3F">
      <w:pPr>
        <w:rPr>
          <w:rFonts w:ascii="Aptos" w:eastAsia="Aptos" w:hAnsi="Aptos" w:cs="Times New Roman"/>
          <w:sz w:val="20"/>
          <w:szCs w:val="20"/>
        </w:rPr>
      </w:pPr>
    </w:p>
    <w:p w14:paraId="1CB1AC9C" w14:textId="77777777" w:rsidR="001C3A3F" w:rsidRPr="001C3A3F" w:rsidRDefault="001C3A3F" w:rsidP="001C3A3F">
      <w:pPr>
        <w:rPr>
          <w:rFonts w:ascii="Aptos" w:eastAsia="Aptos" w:hAnsi="Aptos" w:cs="Times New Roman"/>
          <w:sz w:val="20"/>
          <w:szCs w:val="20"/>
        </w:rPr>
      </w:pPr>
      <w:r w:rsidRPr="001C3A3F">
        <w:rPr>
          <w:rFonts w:ascii="Aptos" w:eastAsia="Aptos" w:hAnsi="Aptos" w:cs="Times New Roman"/>
          <w:sz w:val="20"/>
          <w:szCs w:val="20"/>
        </w:rPr>
        <w:t xml:space="preserve">Children and young people with a disability </w:t>
      </w:r>
    </w:p>
    <w:p w14:paraId="67379671" w14:textId="77777777" w:rsidR="001C3A3F" w:rsidRDefault="001C3A3F" w:rsidP="001C3A3F">
      <w:pPr>
        <w:rPr>
          <w:rFonts w:ascii="Aptos" w:eastAsia="Aptos" w:hAnsi="Aptos" w:cs="Times New Roman"/>
          <w:sz w:val="20"/>
          <w:szCs w:val="20"/>
        </w:rPr>
      </w:pPr>
      <w:r w:rsidRPr="001C3A3F">
        <w:rPr>
          <w:rFonts w:ascii="Aptos" w:eastAsia="Aptos" w:hAnsi="Aptos" w:cs="Times New Roman"/>
          <w:sz w:val="20"/>
          <w:szCs w:val="20"/>
        </w:rPr>
        <w:t xml:space="preserve">Disability can take many forms including: </w:t>
      </w:r>
    </w:p>
    <w:p w14:paraId="7A68D6E6" w14:textId="77777777" w:rsidR="001C3A3F" w:rsidRPr="001C3A3F" w:rsidRDefault="001C3A3F" w:rsidP="001C3A3F">
      <w:pPr>
        <w:rPr>
          <w:rFonts w:ascii="Aptos" w:eastAsia="Aptos" w:hAnsi="Aptos" w:cs="Times New Roman"/>
          <w:sz w:val="20"/>
          <w:szCs w:val="20"/>
        </w:rPr>
      </w:pPr>
    </w:p>
    <w:p w14:paraId="5A93489D" w14:textId="77777777" w:rsidR="001C3A3F" w:rsidRPr="001C3A3F" w:rsidRDefault="001C3A3F" w:rsidP="001C3A3F">
      <w:pPr>
        <w:numPr>
          <w:ilvl w:val="0"/>
          <w:numId w:val="1"/>
        </w:numPr>
        <w:rPr>
          <w:rFonts w:ascii="Aptos" w:eastAsia="Aptos" w:hAnsi="Aptos" w:cs="Times New Roman"/>
          <w:sz w:val="20"/>
          <w:szCs w:val="20"/>
        </w:rPr>
      </w:pPr>
      <w:r w:rsidRPr="001C3A3F">
        <w:rPr>
          <w:rFonts w:ascii="Aptos" w:eastAsia="Aptos" w:hAnsi="Aptos" w:cs="Times New Roman"/>
          <w:sz w:val="20"/>
          <w:szCs w:val="20"/>
        </w:rPr>
        <w:t xml:space="preserve">Physical disability </w:t>
      </w:r>
    </w:p>
    <w:p w14:paraId="5F558786" w14:textId="77777777" w:rsidR="001C3A3F" w:rsidRPr="001C3A3F" w:rsidRDefault="001C3A3F" w:rsidP="001C3A3F">
      <w:pPr>
        <w:numPr>
          <w:ilvl w:val="0"/>
          <w:numId w:val="1"/>
        </w:numPr>
        <w:rPr>
          <w:rFonts w:ascii="Aptos" w:eastAsia="Aptos" w:hAnsi="Aptos" w:cs="Times New Roman"/>
          <w:sz w:val="20"/>
          <w:szCs w:val="20"/>
        </w:rPr>
      </w:pPr>
      <w:r w:rsidRPr="001C3A3F">
        <w:rPr>
          <w:rFonts w:ascii="Aptos" w:eastAsia="Aptos" w:hAnsi="Aptos" w:cs="Times New Roman"/>
          <w:sz w:val="20"/>
          <w:szCs w:val="20"/>
        </w:rPr>
        <w:t xml:space="preserve">Sensory disability </w:t>
      </w:r>
    </w:p>
    <w:p w14:paraId="6F3D0D5F" w14:textId="77777777" w:rsidR="001C3A3F" w:rsidRPr="001C3A3F" w:rsidRDefault="001C3A3F" w:rsidP="001C3A3F">
      <w:pPr>
        <w:numPr>
          <w:ilvl w:val="0"/>
          <w:numId w:val="1"/>
        </w:numPr>
        <w:rPr>
          <w:rFonts w:ascii="Aptos" w:eastAsia="Aptos" w:hAnsi="Aptos" w:cs="Times New Roman"/>
          <w:sz w:val="20"/>
          <w:szCs w:val="20"/>
        </w:rPr>
      </w:pPr>
      <w:r w:rsidRPr="001C3A3F">
        <w:rPr>
          <w:rFonts w:ascii="Aptos" w:eastAsia="Aptos" w:hAnsi="Aptos" w:cs="Times New Roman"/>
          <w:sz w:val="20"/>
          <w:szCs w:val="20"/>
        </w:rPr>
        <w:t xml:space="preserve">Learning disability </w:t>
      </w:r>
    </w:p>
    <w:p w14:paraId="1436F2B8" w14:textId="77777777" w:rsidR="001C3A3F" w:rsidRPr="001C3A3F" w:rsidRDefault="001C3A3F" w:rsidP="001C3A3F">
      <w:pPr>
        <w:rPr>
          <w:rFonts w:ascii="Aptos" w:eastAsia="Aptos" w:hAnsi="Aptos" w:cs="Times New Roman"/>
          <w:sz w:val="20"/>
          <w:szCs w:val="20"/>
        </w:rPr>
      </w:pPr>
    </w:p>
    <w:p w14:paraId="306F071C" w14:textId="77777777" w:rsidR="001C3A3F" w:rsidRDefault="001C3A3F" w:rsidP="001C3A3F">
      <w:pPr>
        <w:rPr>
          <w:rFonts w:ascii="Aptos" w:eastAsia="Aptos" w:hAnsi="Aptos" w:cs="Times New Roman"/>
          <w:sz w:val="20"/>
          <w:szCs w:val="20"/>
        </w:rPr>
      </w:pPr>
    </w:p>
    <w:p w14:paraId="1B0A4467" w14:textId="4A318F7D" w:rsidR="001C3A3F" w:rsidRDefault="001C3A3F" w:rsidP="001C3A3F">
      <w:pPr>
        <w:rPr>
          <w:rFonts w:ascii="Aptos" w:eastAsia="Aptos" w:hAnsi="Aptos" w:cs="Times New Roman"/>
          <w:sz w:val="20"/>
          <w:szCs w:val="20"/>
        </w:rPr>
      </w:pPr>
      <w:r>
        <w:rPr>
          <w:rFonts w:ascii="Aptos" w:eastAsia="Aptos" w:hAnsi="Aptos" w:cs="Times New Roman"/>
          <w:sz w:val="20"/>
          <w:szCs w:val="20"/>
        </w:rPr>
        <w:t xml:space="preserve">1.3 </w:t>
      </w:r>
      <w:r w:rsidRPr="001C3A3F">
        <w:rPr>
          <w:rFonts w:ascii="Aptos" w:eastAsia="Aptos" w:hAnsi="Aptos" w:cs="Times New Roman"/>
          <w:sz w:val="20"/>
          <w:szCs w:val="20"/>
        </w:rPr>
        <w:t xml:space="preserve">Research indicates that children and young people with a disability are more likely to be abused than non-disabled children. They may find it more difficult to recognise abuse, but also, disclosing abuse may be especially difficult for them due to the following reasons: </w:t>
      </w:r>
    </w:p>
    <w:p w14:paraId="2D551A7E" w14:textId="77777777" w:rsidR="001C3A3F" w:rsidRPr="001C3A3F" w:rsidRDefault="001C3A3F" w:rsidP="001C3A3F">
      <w:pPr>
        <w:rPr>
          <w:rFonts w:ascii="Aptos" w:eastAsia="Aptos" w:hAnsi="Aptos" w:cs="Times New Roman"/>
          <w:sz w:val="20"/>
          <w:szCs w:val="20"/>
        </w:rPr>
      </w:pPr>
    </w:p>
    <w:p w14:paraId="73EEE8CC" w14:textId="77777777" w:rsidR="001C3A3F" w:rsidRPr="001C3A3F" w:rsidRDefault="001C3A3F" w:rsidP="001C3A3F">
      <w:pPr>
        <w:numPr>
          <w:ilvl w:val="0"/>
          <w:numId w:val="2"/>
        </w:numPr>
        <w:rPr>
          <w:rFonts w:ascii="Aptos" w:eastAsia="Aptos" w:hAnsi="Aptos" w:cs="Times New Roman"/>
          <w:sz w:val="20"/>
          <w:szCs w:val="20"/>
        </w:rPr>
      </w:pPr>
      <w:r w:rsidRPr="001C3A3F">
        <w:rPr>
          <w:rFonts w:ascii="Aptos" w:eastAsia="Aptos" w:hAnsi="Aptos" w:cs="Times New Roman"/>
          <w:sz w:val="20"/>
          <w:szCs w:val="20"/>
        </w:rPr>
        <w:t>Their life experience may be limited, and they may therefore struggle to recognise inappropriate behaviour.</w:t>
      </w:r>
    </w:p>
    <w:p w14:paraId="2F65E1F5" w14:textId="77777777" w:rsidR="001C3A3F" w:rsidRPr="001C3A3F" w:rsidRDefault="001C3A3F" w:rsidP="001C3A3F">
      <w:pPr>
        <w:numPr>
          <w:ilvl w:val="0"/>
          <w:numId w:val="2"/>
        </w:numPr>
        <w:rPr>
          <w:rFonts w:ascii="Aptos" w:eastAsia="Aptos" w:hAnsi="Aptos" w:cs="Times New Roman"/>
          <w:sz w:val="20"/>
          <w:szCs w:val="20"/>
        </w:rPr>
      </w:pPr>
      <w:r w:rsidRPr="001C3A3F">
        <w:rPr>
          <w:rFonts w:ascii="Aptos" w:eastAsia="Aptos" w:hAnsi="Aptos" w:cs="Times New Roman"/>
          <w:sz w:val="20"/>
          <w:szCs w:val="20"/>
        </w:rPr>
        <w:t>Communication difficulties can make it difficult to report abuse.</w:t>
      </w:r>
    </w:p>
    <w:p w14:paraId="729A339E" w14:textId="77777777" w:rsidR="001C3A3F" w:rsidRPr="001C3A3F" w:rsidRDefault="001C3A3F" w:rsidP="001C3A3F">
      <w:pPr>
        <w:numPr>
          <w:ilvl w:val="0"/>
          <w:numId w:val="2"/>
        </w:numPr>
        <w:rPr>
          <w:rFonts w:ascii="Aptos" w:eastAsia="Aptos" w:hAnsi="Aptos" w:cs="Times New Roman"/>
          <w:sz w:val="20"/>
          <w:szCs w:val="20"/>
        </w:rPr>
      </w:pPr>
      <w:r w:rsidRPr="001C3A3F">
        <w:rPr>
          <w:rFonts w:ascii="Aptos" w:eastAsia="Aptos" w:hAnsi="Aptos" w:cs="Times New Roman"/>
          <w:sz w:val="20"/>
          <w:szCs w:val="20"/>
        </w:rPr>
        <w:t>They may not be able to physically leave an abusive situation.</w:t>
      </w:r>
    </w:p>
    <w:p w14:paraId="20BB1668" w14:textId="77777777" w:rsidR="001C3A3F" w:rsidRPr="001C3A3F" w:rsidRDefault="001C3A3F" w:rsidP="001C3A3F">
      <w:pPr>
        <w:numPr>
          <w:ilvl w:val="0"/>
          <w:numId w:val="2"/>
        </w:numPr>
        <w:rPr>
          <w:rFonts w:ascii="Aptos" w:eastAsia="Aptos" w:hAnsi="Aptos" w:cs="Times New Roman"/>
          <w:sz w:val="20"/>
          <w:szCs w:val="20"/>
        </w:rPr>
      </w:pPr>
      <w:r w:rsidRPr="001C3A3F">
        <w:rPr>
          <w:rFonts w:ascii="Aptos" w:eastAsia="Aptos" w:hAnsi="Aptos" w:cs="Times New Roman"/>
          <w:sz w:val="20"/>
          <w:szCs w:val="20"/>
        </w:rPr>
        <w:t>They may receive intimate physical care and, therefore, the abuse may seem ‘normal’.</w:t>
      </w:r>
    </w:p>
    <w:p w14:paraId="44575DBC" w14:textId="77777777" w:rsidR="001C3A3F" w:rsidRPr="001C3A3F" w:rsidRDefault="001C3A3F" w:rsidP="001C3A3F">
      <w:pPr>
        <w:numPr>
          <w:ilvl w:val="0"/>
          <w:numId w:val="2"/>
        </w:numPr>
        <w:rPr>
          <w:rFonts w:ascii="Aptos" w:eastAsia="Aptos" w:hAnsi="Aptos" w:cs="Times New Roman"/>
          <w:sz w:val="20"/>
          <w:szCs w:val="20"/>
        </w:rPr>
      </w:pPr>
      <w:r w:rsidRPr="001C3A3F">
        <w:rPr>
          <w:rFonts w:ascii="Aptos" w:eastAsia="Aptos" w:hAnsi="Aptos" w:cs="Times New Roman"/>
          <w:sz w:val="20"/>
          <w:szCs w:val="20"/>
        </w:rPr>
        <w:t>Their self-esteem and self-image may be poor due to societal stigma around disabilities.</w:t>
      </w:r>
    </w:p>
    <w:p w14:paraId="66B3D9D9" w14:textId="77777777" w:rsidR="001C3A3F" w:rsidRPr="001C3A3F" w:rsidRDefault="001C3A3F" w:rsidP="001C3A3F">
      <w:pPr>
        <w:numPr>
          <w:ilvl w:val="0"/>
          <w:numId w:val="2"/>
        </w:numPr>
        <w:rPr>
          <w:rFonts w:ascii="Aptos" w:eastAsia="Aptos" w:hAnsi="Aptos" w:cs="Times New Roman"/>
          <w:sz w:val="20"/>
          <w:szCs w:val="20"/>
        </w:rPr>
      </w:pPr>
      <w:r w:rsidRPr="001C3A3F">
        <w:rPr>
          <w:rFonts w:ascii="Aptos" w:eastAsia="Aptos" w:hAnsi="Aptos" w:cs="Times New Roman"/>
          <w:sz w:val="20"/>
          <w:szCs w:val="20"/>
        </w:rPr>
        <w:t>They may not be aware of how or to whom they can report abuse.</w:t>
      </w:r>
    </w:p>
    <w:p w14:paraId="1CB950E5" w14:textId="77777777" w:rsidR="001C3A3F" w:rsidRPr="001C3A3F" w:rsidRDefault="001C3A3F" w:rsidP="001C3A3F">
      <w:pPr>
        <w:rPr>
          <w:rFonts w:ascii="Aptos" w:eastAsia="Aptos" w:hAnsi="Aptos" w:cs="Times New Roman"/>
          <w:sz w:val="20"/>
          <w:szCs w:val="20"/>
        </w:rPr>
      </w:pPr>
    </w:p>
    <w:p w14:paraId="0C612CB9" w14:textId="3D2BC141"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1.4 </w:t>
      </w:r>
      <w:r w:rsidRPr="001C3A3F">
        <w:rPr>
          <w:rFonts w:ascii="Aptos" w:eastAsia="Aptos" w:hAnsi="Aptos" w:cs="Times New Roman"/>
          <w:sz w:val="20"/>
          <w:szCs w:val="20"/>
        </w:rPr>
        <w:t>When working with children and young people with a disability it is therefore important for staff to be aware of these vulnerabilities and to be particularly vigilant regarding any potential signs of abuse.</w:t>
      </w:r>
      <w:r w:rsidRPr="001C3A3F">
        <w:rPr>
          <w:rFonts w:ascii="MS Gothic" w:eastAsia="MS Gothic" w:hAnsi="MS Gothic" w:cs="MS Gothic" w:hint="eastAsia"/>
          <w:sz w:val="20"/>
          <w:szCs w:val="20"/>
        </w:rPr>
        <w:t> </w:t>
      </w:r>
    </w:p>
    <w:p w14:paraId="06FD6C48" w14:textId="77777777" w:rsidR="001C3A3F" w:rsidRPr="001C3A3F" w:rsidRDefault="001C3A3F" w:rsidP="001C3A3F">
      <w:pPr>
        <w:rPr>
          <w:rFonts w:ascii="Aptos" w:eastAsia="Aptos" w:hAnsi="Aptos" w:cs="Times New Roman"/>
          <w:sz w:val="20"/>
          <w:szCs w:val="20"/>
        </w:rPr>
      </w:pPr>
    </w:p>
    <w:p w14:paraId="191CFDB1" w14:textId="77777777" w:rsidR="001C3A3F" w:rsidRDefault="001C3A3F" w:rsidP="001C3A3F">
      <w:pPr>
        <w:rPr>
          <w:rFonts w:ascii="Aptos" w:eastAsia="Aptos" w:hAnsi="Aptos" w:cs="Times New Roman"/>
          <w:sz w:val="20"/>
          <w:szCs w:val="20"/>
        </w:rPr>
      </w:pPr>
    </w:p>
    <w:p w14:paraId="432FCD0A" w14:textId="413493F5" w:rsid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 xml:space="preserve">2. Young Carers </w:t>
      </w:r>
    </w:p>
    <w:p w14:paraId="2C29E0F1" w14:textId="77777777" w:rsidR="001C3A3F" w:rsidRPr="001C3A3F" w:rsidRDefault="001C3A3F" w:rsidP="001C3A3F">
      <w:pPr>
        <w:rPr>
          <w:rFonts w:ascii="Aptos" w:eastAsia="Aptos" w:hAnsi="Aptos" w:cs="Times New Roman"/>
          <w:sz w:val="20"/>
          <w:szCs w:val="20"/>
          <w:u w:val="single"/>
        </w:rPr>
      </w:pPr>
    </w:p>
    <w:p w14:paraId="1BD9CC08" w14:textId="0C914864"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2.1 </w:t>
      </w:r>
      <w:r w:rsidRPr="001C3A3F">
        <w:rPr>
          <w:rFonts w:ascii="Aptos" w:eastAsia="Aptos" w:hAnsi="Aptos" w:cs="Times New Roman"/>
          <w:sz w:val="20"/>
          <w:szCs w:val="20"/>
        </w:rPr>
        <w:t xml:space="preserve">A young carer is a child or young person whose life is restricted by the need to take responsibility for another person. This person might be a parent, a brother or sister, a grandparent or another relative who is disabled, has some chronic illness, mental health problem or other condition connected with a need for care, support, or supervision. Young carers can become isolated, with no relief from the pressures at home, and no chance to enjoy a normal childhood. They are often afraid to ask for help as they fear letting the family down or being taken into care. </w:t>
      </w:r>
    </w:p>
    <w:p w14:paraId="0D7508C1" w14:textId="77777777" w:rsidR="001C3A3F" w:rsidRPr="001C3A3F" w:rsidRDefault="001C3A3F" w:rsidP="001C3A3F">
      <w:pPr>
        <w:rPr>
          <w:rFonts w:ascii="Aptos" w:eastAsia="Aptos" w:hAnsi="Aptos" w:cs="Times New Roman"/>
          <w:sz w:val="20"/>
          <w:szCs w:val="20"/>
        </w:rPr>
      </w:pPr>
    </w:p>
    <w:p w14:paraId="5DDD9047" w14:textId="2AAC18E9"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2.2 </w:t>
      </w:r>
      <w:r w:rsidRPr="001C3A3F">
        <w:rPr>
          <w:rFonts w:ascii="Aptos" w:eastAsia="Aptos" w:hAnsi="Aptos" w:cs="Times New Roman"/>
          <w:sz w:val="20"/>
          <w:szCs w:val="20"/>
        </w:rPr>
        <w:t>Being a young carer does not automatically mean that a child or young person is at risk, however staff should be aware that a child or young person in this situation may be at greater risk of neglect. A young carer may also struggle to disclose abuse due to the fear of how it may affect their family. When working with children and young people in this situation staff should be aware of this and remain vigilant to their needs.</w:t>
      </w:r>
    </w:p>
    <w:p w14:paraId="17F4EE87" w14:textId="77777777" w:rsidR="001C3A3F" w:rsidRPr="001C3A3F" w:rsidRDefault="001C3A3F" w:rsidP="001C3A3F">
      <w:pPr>
        <w:rPr>
          <w:rFonts w:ascii="Aptos" w:eastAsia="Aptos" w:hAnsi="Aptos" w:cs="Times New Roman"/>
          <w:sz w:val="20"/>
          <w:szCs w:val="20"/>
        </w:rPr>
      </w:pPr>
    </w:p>
    <w:p w14:paraId="130AC027" w14:textId="77777777" w:rsidR="001C3A3F" w:rsidRDefault="001C3A3F" w:rsidP="001C3A3F">
      <w:pPr>
        <w:rPr>
          <w:rFonts w:ascii="Aptos" w:eastAsia="Aptos" w:hAnsi="Aptos" w:cs="Times New Roman"/>
          <w:sz w:val="20"/>
          <w:szCs w:val="20"/>
        </w:rPr>
      </w:pPr>
    </w:p>
    <w:p w14:paraId="2A6F78C0" w14:textId="594C06F5"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3. Young people in care</w:t>
      </w:r>
    </w:p>
    <w:p w14:paraId="1236AD68" w14:textId="77777777" w:rsidR="001C3A3F" w:rsidRPr="001C3A3F" w:rsidRDefault="001C3A3F" w:rsidP="001C3A3F">
      <w:pPr>
        <w:rPr>
          <w:rFonts w:ascii="Aptos" w:eastAsia="Aptos" w:hAnsi="Aptos" w:cs="Times New Roman"/>
          <w:sz w:val="20"/>
          <w:szCs w:val="20"/>
        </w:rPr>
      </w:pPr>
    </w:p>
    <w:p w14:paraId="11783113" w14:textId="6C8E9680" w:rsidR="001C3A3F" w:rsidRDefault="001C3A3F" w:rsidP="001C3A3F">
      <w:pPr>
        <w:rPr>
          <w:rFonts w:ascii="Aptos" w:eastAsia="Aptos" w:hAnsi="Aptos" w:cs="Times New Roman"/>
          <w:sz w:val="20"/>
          <w:szCs w:val="20"/>
        </w:rPr>
      </w:pPr>
      <w:r>
        <w:rPr>
          <w:rFonts w:ascii="Aptos" w:eastAsia="Aptos" w:hAnsi="Aptos" w:cs="Times New Roman"/>
          <w:sz w:val="20"/>
          <w:szCs w:val="20"/>
        </w:rPr>
        <w:t xml:space="preserve">3.1 </w:t>
      </w:r>
      <w:r w:rsidRPr="001C3A3F">
        <w:rPr>
          <w:rFonts w:ascii="Aptos" w:eastAsia="Aptos" w:hAnsi="Aptos" w:cs="Times New Roman"/>
          <w:sz w:val="20"/>
          <w:szCs w:val="20"/>
        </w:rPr>
        <w:t>A child or young person who has been in the care of their local authority for more than 24 hours is known as a ‘looked after child’, or more informally as a ‘child in care’. Usually, a looked after child is either:</w:t>
      </w:r>
    </w:p>
    <w:p w14:paraId="24DD43E7" w14:textId="77777777" w:rsidR="001C3A3F" w:rsidRPr="001C3A3F" w:rsidRDefault="001C3A3F" w:rsidP="001C3A3F">
      <w:pPr>
        <w:rPr>
          <w:rFonts w:ascii="Aptos" w:eastAsia="Aptos" w:hAnsi="Aptos" w:cs="Times New Roman"/>
          <w:sz w:val="20"/>
          <w:szCs w:val="20"/>
        </w:rPr>
      </w:pPr>
    </w:p>
    <w:p w14:paraId="4AFF58C7" w14:textId="77777777" w:rsidR="001C3A3F" w:rsidRPr="001C3A3F" w:rsidRDefault="001C3A3F" w:rsidP="001C3A3F">
      <w:pPr>
        <w:numPr>
          <w:ilvl w:val="0"/>
          <w:numId w:val="3"/>
        </w:numPr>
        <w:rPr>
          <w:rFonts w:ascii="Aptos" w:eastAsia="Aptos" w:hAnsi="Aptos" w:cs="Times New Roman"/>
          <w:sz w:val="20"/>
          <w:szCs w:val="20"/>
        </w:rPr>
      </w:pPr>
      <w:r w:rsidRPr="001C3A3F">
        <w:rPr>
          <w:rFonts w:ascii="Aptos" w:eastAsia="Aptos" w:hAnsi="Aptos" w:cs="Times New Roman"/>
          <w:sz w:val="20"/>
          <w:szCs w:val="20"/>
        </w:rPr>
        <w:t>Living with foster parents.</w:t>
      </w:r>
    </w:p>
    <w:p w14:paraId="40FDB0F2" w14:textId="77777777" w:rsidR="001C3A3F" w:rsidRPr="001C3A3F" w:rsidRDefault="001C3A3F" w:rsidP="001C3A3F">
      <w:pPr>
        <w:numPr>
          <w:ilvl w:val="0"/>
          <w:numId w:val="3"/>
        </w:numPr>
        <w:rPr>
          <w:rFonts w:ascii="Aptos" w:eastAsia="Aptos" w:hAnsi="Aptos" w:cs="Times New Roman"/>
          <w:sz w:val="20"/>
          <w:szCs w:val="20"/>
        </w:rPr>
      </w:pPr>
      <w:r w:rsidRPr="001C3A3F">
        <w:rPr>
          <w:rFonts w:ascii="Aptos" w:eastAsia="Aptos" w:hAnsi="Aptos" w:cs="Times New Roman"/>
          <w:sz w:val="20"/>
          <w:szCs w:val="20"/>
        </w:rPr>
        <w:t>Living in a residential children’s home.</w:t>
      </w:r>
    </w:p>
    <w:p w14:paraId="5F7A07E8" w14:textId="77777777" w:rsidR="001C3A3F" w:rsidRPr="001C3A3F" w:rsidRDefault="001C3A3F" w:rsidP="001C3A3F">
      <w:pPr>
        <w:numPr>
          <w:ilvl w:val="0"/>
          <w:numId w:val="3"/>
        </w:numPr>
        <w:rPr>
          <w:rFonts w:ascii="Aptos" w:eastAsia="Aptos" w:hAnsi="Aptos" w:cs="Times New Roman"/>
          <w:sz w:val="20"/>
          <w:szCs w:val="20"/>
        </w:rPr>
      </w:pPr>
      <w:r w:rsidRPr="001C3A3F">
        <w:rPr>
          <w:rFonts w:ascii="Aptos" w:eastAsia="Aptos" w:hAnsi="Aptos" w:cs="Times New Roman"/>
          <w:sz w:val="20"/>
          <w:szCs w:val="20"/>
        </w:rPr>
        <w:t>Living in residential settings like schools or secure units.</w:t>
      </w:r>
    </w:p>
    <w:p w14:paraId="678E40DF" w14:textId="77777777" w:rsidR="001C3A3F" w:rsidRPr="001C3A3F" w:rsidRDefault="001C3A3F" w:rsidP="001C3A3F">
      <w:pPr>
        <w:rPr>
          <w:rFonts w:ascii="Aptos" w:eastAsia="Aptos" w:hAnsi="Aptos" w:cs="Times New Roman"/>
          <w:sz w:val="20"/>
          <w:szCs w:val="20"/>
        </w:rPr>
      </w:pPr>
    </w:p>
    <w:p w14:paraId="575B92F0" w14:textId="5F83BF82" w:rsidR="001C3A3F" w:rsidRDefault="001C3A3F" w:rsidP="001C3A3F">
      <w:pPr>
        <w:rPr>
          <w:rFonts w:ascii="Aptos" w:eastAsia="Aptos" w:hAnsi="Aptos" w:cs="Times New Roman"/>
          <w:sz w:val="20"/>
          <w:szCs w:val="20"/>
        </w:rPr>
      </w:pPr>
      <w:r>
        <w:rPr>
          <w:rFonts w:ascii="Aptos" w:eastAsia="Aptos" w:hAnsi="Aptos" w:cs="Times New Roman"/>
          <w:sz w:val="20"/>
          <w:szCs w:val="20"/>
        </w:rPr>
        <w:t xml:space="preserve">3.2 </w:t>
      </w:r>
      <w:r w:rsidRPr="001C3A3F">
        <w:rPr>
          <w:rFonts w:ascii="Aptos" w:eastAsia="Aptos" w:hAnsi="Aptos" w:cs="Times New Roman"/>
          <w:sz w:val="20"/>
          <w:szCs w:val="20"/>
        </w:rPr>
        <w:t>There are a variety of reasons why children and young people enter care, and these may be:</w:t>
      </w:r>
    </w:p>
    <w:p w14:paraId="07924253" w14:textId="77777777" w:rsidR="001C3A3F" w:rsidRPr="001C3A3F" w:rsidRDefault="001C3A3F" w:rsidP="001C3A3F">
      <w:pPr>
        <w:rPr>
          <w:rFonts w:ascii="Aptos" w:eastAsia="Aptos" w:hAnsi="Aptos" w:cs="Times New Roman"/>
          <w:sz w:val="20"/>
          <w:szCs w:val="20"/>
        </w:rPr>
      </w:pPr>
    </w:p>
    <w:p w14:paraId="6F20D88D" w14:textId="77777777" w:rsidR="001C3A3F" w:rsidRPr="001C3A3F" w:rsidRDefault="001C3A3F" w:rsidP="001C3A3F">
      <w:pPr>
        <w:numPr>
          <w:ilvl w:val="0"/>
          <w:numId w:val="4"/>
        </w:numPr>
        <w:rPr>
          <w:rFonts w:ascii="Aptos" w:eastAsia="Aptos" w:hAnsi="Aptos" w:cs="Times New Roman"/>
          <w:sz w:val="20"/>
          <w:szCs w:val="20"/>
        </w:rPr>
      </w:pPr>
      <w:r w:rsidRPr="001C3A3F">
        <w:rPr>
          <w:rFonts w:ascii="Aptos" w:eastAsia="Aptos" w:hAnsi="Aptos" w:cs="Times New Roman"/>
          <w:sz w:val="20"/>
          <w:szCs w:val="20"/>
        </w:rPr>
        <w:t>The child or young person’s parents have agreed to this because, for example, they are too unwell to look after them or the child or young person has a disability and needs respite care.</w:t>
      </w:r>
    </w:p>
    <w:p w14:paraId="5A20917B" w14:textId="77777777" w:rsidR="001C3A3F" w:rsidRPr="001C3A3F" w:rsidRDefault="001C3A3F" w:rsidP="001C3A3F">
      <w:pPr>
        <w:numPr>
          <w:ilvl w:val="0"/>
          <w:numId w:val="4"/>
        </w:numPr>
        <w:rPr>
          <w:rFonts w:ascii="Aptos" w:eastAsia="Aptos" w:hAnsi="Aptos" w:cs="Times New Roman"/>
          <w:sz w:val="20"/>
          <w:szCs w:val="20"/>
        </w:rPr>
      </w:pPr>
      <w:r w:rsidRPr="001C3A3F">
        <w:rPr>
          <w:rFonts w:ascii="Aptos" w:eastAsia="Aptos" w:hAnsi="Aptos" w:cs="Times New Roman"/>
          <w:sz w:val="20"/>
          <w:szCs w:val="20"/>
        </w:rPr>
        <w:t>The child or young person could be an unaccompanied asylum seeker with no responsible adult to care for them.</w:t>
      </w:r>
    </w:p>
    <w:p w14:paraId="2E7A0A0E" w14:textId="77777777" w:rsidR="001C3A3F" w:rsidRPr="001C3A3F" w:rsidRDefault="001C3A3F" w:rsidP="001C3A3F">
      <w:pPr>
        <w:numPr>
          <w:ilvl w:val="0"/>
          <w:numId w:val="4"/>
        </w:numPr>
        <w:rPr>
          <w:rFonts w:ascii="Aptos" w:eastAsia="Aptos" w:hAnsi="Aptos" w:cs="Times New Roman"/>
          <w:sz w:val="20"/>
          <w:szCs w:val="20"/>
        </w:rPr>
      </w:pPr>
      <w:r w:rsidRPr="001C3A3F">
        <w:rPr>
          <w:rFonts w:ascii="Aptos" w:eastAsia="Aptos" w:hAnsi="Aptos" w:cs="Times New Roman"/>
          <w:sz w:val="20"/>
          <w:szCs w:val="20"/>
        </w:rPr>
        <w:t>Children’s services may have intervened because they felt the child or young person was at significant risk of harm. If this is the case the child or young person is usually the subject of a court-made legal order.</w:t>
      </w:r>
    </w:p>
    <w:p w14:paraId="1AE083EB" w14:textId="77777777" w:rsidR="001C3A3F" w:rsidRPr="001C3A3F" w:rsidRDefault="001C3A3F" w:rsidP="001C3A3F">
      <w:pPr>
        <w:rPr>
          <w:rFonts w:ascii="Aptos" w:eastAsia="Aptos" w:hAnsi="Aptos" w:cs="Times New Roman"/>
          <w:sz w:val="20"/>
          <w:szCs w:val="20"/>
        </w:rPr>
      </w:pPr>
    </w:p>
    <w:p w14:paraId="32319721" w14:textId="29B04F9E" w:rsidR="001C3A3F" w:rsidRDefault="001C3A3F" w:rsidP="001C3A3F">
      <w:pPr>
        <w:rPr>
          <w:rFonts w:ascii="Aptos" w:eastAsia="Aptos" w:hAnsi="Aptos" w:cs="Times New Roman"/>
          <w:sz w:val="20"/>
          <w:szCs w:val="20"/>
        </w:rPr>
      </w:pPr>
      <w:r>
        <w:rPr>
          <w:rFonts w:ascii="Aptos" w:eastAsia="Aptos" w:hAnsi="Aptos" w:cs="Times New Roman"/>
          <w:sz w:val="20"/>
          <w:szCs w:val="20"/>
        </w:rPr>
        <w:t xml:space="preserve">3.3 </w:t>
      </w:r>
      <w:r w:rsidRPr="001C3A3F">
        <w:rPr>
          <w:rFonts w:ascii="Aptos" w:eastAsia="Aptos" w:hAnsi="Aptos" w:cs="Times New Roman"/>
          <w:sz w:val="20"/>
          <w:szCs w:val="20"/>
        </w:rPr>
        <w:t>Children and young people in care may be vulnerable for several reasons, including:</w:t>
      </w:r>
    </w:p>
    <w:p w14:paraId="379C650F" w14:textId="77777777" w:rsidR="001C3A3F" w:rsidRPr="001C3A3F" w:rsidRDefault="001C3A3F" w:rsidP="001C3A3F">
      <w:pPr>
        <w:rPr>
          <w:rFonts w:ascii="Aptos" w:eastAsia="Aptos" w:hAnsi="Aptos" w:cs="Times New Roman"/>
          <w:sz w:val="20"/>
          <w:szCs w:val="20"/>
        </w:rPr>
      </w:pPr>
    </w:p>
    <w:p w14:paraId="337F8EC7" w14:textId="77777777" w:rsidR="001C3A3F" w:rsidRPr="001C3A3F" w:rsidRDefault="001C3A3F" w:rsidP="001C3A3F">
      <w:pPr>
        <w:numPr>
          <w:ilvl w:val="0"/>
          <w:numId w:val="5"/>
        </w:numPr>
        <w:rPr>
          <w:rFonts w:ascii="Aptos" w:eastAsia="Aptos" w:hAnsi="Aptos" w:cs="Times New Roman"/>
          <w:sz w:val="20"/>
          <w:szCs w:val="20"/>
        </w:rPr>
      </w:pPr>
      <w:r w:rsidRPr="001C3A3F">
        <w:rPr>
          <w:rFonts w:ascii="Aptos" w:eastAsia="Aptos" w:hAnsi="Aptos" w:cs="Times New Roman"/>
          <w:sz w:val="20"/>
          <w:szCs w:val="20"/>
        </w:rPr>
        <w:t>They may have previously experienced abuse which could have left them with complex emotional and mental health needs which therefore make them vulnerable to further abuse.</w:t>
      </w:r>
    </w:p>
    <w:p w14:paraId="3F952E34" w14:textId="77777777" w:rsidR="001C3A3F" w:rsidRPr="001C3A3F" w:rsidRDefault="001C3A3F" w:rsidP="001C3A3F">
      <w:pPr>
        <w:numPr>
          <w:ilvl w:val="0"/>
          <w:numId w:val="5"/>
        </w:numPr>
        <w:rPr>
          <w:rFonts w:ascii="Aptos" w:eastAsia="Aptos" w:hAnsi="Aptos" w:cs="Times New Roman"/>
          <w:sz w:val="20"/>
          <w:szCs w:val="20"/>
        </w:rPr>
      </w:pPr>
      <w:r w:rsidRPr="001C3A3F">
        <w:rPr>
          <w:rFonts w:ascii="Aptos" w:eastAsia="Aptos" w:hAnsi="Aptos" w:cs="Times New Roman"/>
          <w:sz w:val="20"/>
          <w:szCs w:val="20"/>
        </w:rPr>
        <w:t>They may be moved repeatedly in and out of care or between placements which could have a detrimental impact on their mental and emotional wellbeing and could also prevent them forming stable relationships with adults who can help protect them.</w:t>
      </w:r>
    </w:p>
    <w:p w14:paraId="591A466C" w14:textId="77777777" w:rsidR="001C3A3F" w:rsidRPr="001C3A3F" w:rsidRDefault="001C3A3F" w:rsidP="001C3A3F">
      <w:pPr>
        <w:numPr>
          <w:ilvl w:val="0"/>
          <w:numId w:val="5"/>
        </w:numPr>
        <w:rPr>
          <w:rFonts w:ascii="Aptos" w:eastAsia="Aptos" w:hAnsi="Aptos" w:cs="Times New Roman"/>
          <w:sz w:val="20"/>
          <w:szCs w:val="20"/>
        </w:rPr>
      </w:pPr>
      <w:r w:rsidRPr="001C3A3F">
        <w:rPr>
          <w:rFonts w:ascii="Aptos" w:eastAsia="Aptos" w:hAnsi="Aptos" w:cs="Times New Roman"/>
          <w:sz w:val="20"/>
          <w:szCs w:val="20"/>
        </w:rPr>
        <w:t>They may have previously experienced abuse and violence which could lead to them displaying challenging behaviour and having problems forming secure relationships with peers and adults.</w:t>
      </w:r>
    </w:p>
    <w:p w14:paraId="600C8CA7" w14:textId="77777777" w:rsidR="001C3A3F" w:rsidRPr="001C3A3F" w:rsidRDefault="001C3A3F" w:rsidP="001C3A3F">
      <w:pPr>
        <w:numPr>
          <w:ilvl w:val="0"/>
          <w:numId w:val="5"/>
        </w:numPr>
        <w:rPr>
          <w:rFonts w:ascii="Aptos" w:eastAsia="Aptos" w:hAnsi="Aptos" w:cs="Times New Roman"/>
          <w:sz w:val="20"/>
          <w:szCs w:val="20"/>
        </w:rPr>
      </w:pPr>
      <w:r w:rsidRPr="001C3A3F">
        <w:rPr>
          <w:rFonts w:ascii="Aptos" w:eastAsia="Aptos" w:hAnsi="Aptos" w:cs="Times New Roman"/>
          <w:sz w:val="20"/>
          <w:szCs w:val="20"/>
        </w:rPr>
        <w:t>They may go missing from care due to wanting to return home to their family, being unhappy or bored in their care placement, or feeling like they don’t have enough control over their own lives. Those who go missing are at greater risk of physical abuse and sexual exploitation.</w:t>
      </w:r>
    </w:p>
    <w:p w14:paraId="5C7CC054" w14:textId="77777777" w:rsidR="001C3A3F" w:rsidRPr="001C3A3F" w:rsidRDefault="001C3A3F" w:rsidP="001C3A3F">
      <w:pPr>
        <w:rPr>
          <w:rFonts w:ascii="Aptos" w:eastAsia="Aptos" w:hAnsi="Aptos" w:cs="Times New Roman"/>
          <w:sz w:val="20"/>
          <w:szCs w:val="20"/>
        </w:rPr>
      </w:pPr>
    </w:p>
    <w:p w14:paraId="38EB324E" w14:textId="2D149AA0" w:rsidR="001C3A3F" w:rsidRDefault="001C3A3F" w:rsidP="001C3A3F">
      <w:pPr>
        <w:rPr>
          <w:rFonts w:ascii="Aptos" w:eastAsia="Aptos" w:hAnsi="Aptos" w:cs="Times New Roman"/>
          <w:sz w:val="20"/>
          <w:szCs w:val="20"/>
        </w:rPr>
      </w:pPr>
      <w:r>
        <w:rPr>
          <w:rFonts w:ascii="Aptos" w:eastAsia="Aptos" w:hAnsi="Aptos" w:cs="Times New Roman"/>
          <w:sz w:val="20"/>
          <w:szCs w:val="20"/>
        </w:rPr>
        <w:t>3.4</w:t>
      </w:r>
      <w:r w:rsidRPr="001C3A3F">
        <w:rPr>
          <w:rFonts w:ascii="Aptos" w:eastAsia="Aptos" w:hAnsi="Aptos" w:cs="Times New Roman"/>
          <w:sz w:val="20"/>
          <w:szCs w:val="20"/>
        </w:rPr>
        <w:t xml:space="preserve"> Children and young people missing education (NEET)</w:t>
      </w:r>
    </w:p>
    <w:p w14:paraId="6ADE1EC9" w14:textId="77777777" w:rsidR="001C3A3F" w:rsidRPr="001C3A3F" w:rsidRDefault="001C3A3F" w:rsidP="001C3A3F">
      <w:pPr>
        <w:rPr>
          <w:rFonts w:ascii="Aptos" w:eastAsia="Aptos" w:hAnsi="Aptos" w:cs="Times New Roman"/>
          <w:sz w:val="20"/>
          <w:szCs w:val="20"/>
        </w:rPr>
      </w:pPr>
    </w:p>
    <w:p w14:paraId="31F5A15F" w14:textId="193F155C"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3.5 </w:t>
      </w:r>
      <w:r w:rsidRPr="001C3A3F">
        <w:rPr>
          <w:rFonts w:ascii="Aptos" w:eastAsia="Aptos" w:hAnsi="Aptos" w:cs="Times New Roman"/>
          <w:sz w:val="20"/>
          <w:szCs w:val="20"/>
        </w:rPr>
        <w:t xml:space="preserve">The law requires all children and young people between the ages of 5 and 18 to be in full time education. Children and young people who are not attending school or not being home-educated may be particularly vulnerable. </w:t>
      </w:r>
    </w:p>
    <w:p w14:paraId="373C747B" w14:textId="77777777" w:rsidR="001C3A3F" w:rsidRPr="001C3A3F" w:rsidRDefault="001C3A3F" w:rsidP="001C3A3F">
      <w:pPr>
        <w:rPr>
          <w:rFonts w:ascii="Aptos" w:eastAsia="Aptos" w:hAnsi="Aptos" w:cs="Times New Roman"/>
          <w:sz w:val="20"/>
          <w:szCs w:val="20"/>
        </w:rPr>
      </w:pPr>
    </w:p>
    <w:p w14:paraId="254D6AA7" w14:textId="487B776F"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3.6 </w:t>
      </w:r>
      <w:r w:rsidRPr="001C3A3F">
        <w:rPr>
          <w:rFonts w:ascii="Aptos" w:eastAsia="Aptos" w:hAnsi="Aptos" w:cs="Times New Roman"/>
          <w:sz w:val="20"/>
          <w:szCs w:val="20"/>
        </w:rPr>
        <w:t>It is important that staff inform the local authority’s Children's Services if they know about children and young people who are not in school or receiving education at home, or if they have any concerns about children or young people who have gone missing from the local area or neighbourhood. This is so the local authority can ensure that they are safe and that they receive an appropriate education.</w:t>
      </w:r>
    </w:p>
    <w:p w14:paraId="26014596" w14:textId="77777777" w:rsidR="001C3A3F" w:rsidRPr="001C3A3F" w:rsidRDefault="001C3A3F" w:rsidP="001C3A3F">
      <w:pPr>
        <w:rPr>
          <w:rFonts w:ascii="Aptos" w:eastAsia="Aptos" w:hAnsi="Aptos" w:cs="Times New Roman"/>
          <w:sz w:val="20"/>
          <w:szCs w:val="20"/>
        </w:rPr>
      </w:pPr>
    </w:p>
    <w:p w14:paraId="19D758D2" w14:textId="63BC0655"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3.7 </w:t>
      </w:r>
      <w:r w:rsidRPr="001C3A3F">
        <w:rPr>
          <w:rFonts w:ascii="Aptos" w:eastAsia="Aptos" w:hAnsi="Aptos" w:cs="Times New Roman"/>
          <w:sz w:val="20"/>
          <w:szCs w:val="20"/>
        </w:rPr>
        <w:t>Children and young people who are NEET are at greater risk of sexual and criminal exploitation because they are likely to be spending more time on the streets or on social media. It is therefore important that staff who become aware of children and young people in this situation pass on the information to the local authority.</w:t>
      </w:r>
      <w:r w:rsidRPr="001C3A3F">
        <w:rPr>
          <w:rFonts w:ascii="MS Gothic" w:eastAsia="MS Gothic" w:hAnsi="MS Gothic" w:cs="MS Gothic" w:hint="eastAsia"/>
          <w:sz w:val="20"/>
          <w:szCs w:val="20"/>
        </w:rPr>
        <w:t> </w:t>
      </w:r>
    </w:p>
    <w:p w14:paraId="75773525" w14:textId="77777777" w:rsidR="001C3A3F" w:rsidRDefault="001C3A3F" w:rsidP="001C3A3F">
      <w:pPr>
        <w:rPr>
          <w:rFonts w:ascii="Aptos" w:eastAsia="Aptos" w:hAnsi="Aptos" w:cs="Times New Roman"/>
          <w:sz w:val="20"/>
          <w:szCs w:val="20"/>
        </w:rPr>
      </w:pPr>
    </w:p>
    <w:p w14:paraId="5A47C72F" w14:textId="77777777" w:rsidR="001C3A3F" w:rsidRPr="001C3A3F" w:rsidRDefault="001C3A3F" w:rsidP="001C3A3F">
      <w:pPr>
        <w:rPr>
          <w:rFonts w:ascii="Aptos" w:eastAsia="Aptos" w:hAnsi="Aptos" w:cs="Times New Roman"/>
          <w:sz w:val="20"/>
          <w:szCs w:val="20"/>
        </w:rPr>
      </w:pPr>
    </w:p>
    <w:p w14:paraId="793EC9DE" w14:textId="41F1CE5D"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4. Young people who are homeless</w:t>
      </w:r>
    </w:p>
    <w:p w14:paraId="78D34C65" w14:textId="77777777" w:rsidR="001C3A3F" w:rsidRPr="001C3A3F" w:rsidRDefault="001C3A3F" w:rsidP="001C3A3F">
      <w:pPr>
        <w:rPr>
          <w:rFonts w:ascii="Aptos" w:eastAsia="Aptos" w:hAnsi="Aptos" w:cs="Times New Roman"/>
          <w:sz w:val="20"/>
          <w:szCs w:val="20"/>
        </w:rPr>
      </w:pPr>
    </w:p>
    <w:p w14:paraId="5D26BD8B" w14:textId="0B109C46"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4.1 </w:t>
      </w:r>
      <w:r w:rsidRPr="001C3A3F">
        <w:rPr>
          <w:rFonts w:ascii="Aptos" w:eastAsia="Aptos" w:hAnsi="Aptos" w:cs="Times New Roman"/>
          <w:sz w:val="20"/>
          <w:szCs w:val="20"/>
        </w:rPr>
        <w:t xml:space="preserve">Homeless children and young people are not just those who are sleeping on the streets. Children and young people may be 'sofa surfing', staying on the floors and sofas of friends or family, in temporary hostel or bed and breakfast accommodation or in unsuitable or unsafe accommodation. </w:t>
      </w:r>
    </w:p>
    <w:p w14:paraId="32426B44" w14:textId="77777777" w:rsidR="001C3A3F" w:rsidRPr="001C3A3F" w:rsidRDefault="001C3A3F" w:rsidP="001C3A3F">
      <w:pPr>
        <w:rPr>
          <w:rFonts w:ascii="Aptos" w:eastAsia="Aptos" w:hAnsi="Aptos" w:cs="Times New Roman"/>
          <w:sz w:val="20"/>
          <w:szCs w:val="20"/>
        </w:rPr>
      </w:pPr>
    </w:p>
    <w:p w14:paraId="3919ED84" w14:textId="434751D4"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4.2 </w:t>
      </w:r>
      <w:r w:rsidRPr="001C3A3F">
        <w:rPr>
          <w:rFonts w:ascii="Aptos" w:eastAsia="Aptos" w:hAnsi="Aptos" w:cs="Times New Roman"/>
          <w:sz w:val="20"/>
          <w:szCs w:val="20"/>
        </w:rPr>
        <w:t xml:space="preserve">There are many reasons why young people are homeless but, whatever the reason, insecure housing is likely to have a debilitating impact on their lives and increase their vulnerability. Not only are their physical needs (food, warmth, a place to experience uninterrupted sleep) possibly not being met, but a lack of safety may also make them more susceptible to sexual and criminal exploitation, and a range of other types of abuse. Being homeless can also cause children and young people to experience social </w:t>
      </w:r>
      <w:r w:rsidRPr="001C3A3F">
        <w:rPr>
          <w:rFonts w:ascii="Aptos" w:eastAsia="Aptos" w:hAnsi="Aptos" w:cs="Times New Roman"/>
          <w:sz w:val="20"/>
          <w:szCs w:val="20"/>
        </w:rPr>
        <w:lastRenderedPageBreak/>
        <w:t>isolation if their situation affects their hygiene, as well as high levels of anxiety due to uncomfortable and inconsistent living conditions.</w:t>
      </w:r>
    </w:p>
    <w:p w14:paraId="32B9A451" w14:textId="77777777" w:rsidR="001C3A3F" w:rsidRPr="001C3A3F" w:rsidRDefault="001C3A3F" w:rsidP="001C3A3F">
      <w:pPr>
        <w:rPr>
          <w:rFonts w:ascii="Aptos" w:eastAsia="Aptos" w:hAnsi="Aptos" w:cs="Times New Roman"/>
          <w:sz w:val="20"/>
          <w:szCs w:val="20"/>
        </w:rPr>
      </w:pPr>
    </w:p>
    <w:p w14:paraId="16E17638" w14:textId="6B8E2B35"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4.3 </w:t>
      </w:r>
      <w:r w:rsidRPr="001C3A3F">
        <w:rPr>
          <w:rFonts w:ascii="Aptos" w:eastAsia="Aptos" w:hAnsi="Aptos" w:cs="Times New Roman"/>
          <w:sz w:val="20"/>
          <w:szCs w:val="20"/>
        </w:rPr>
        <w:t>Depending upon the situation, the local authority children’s services may be able to find housing for the child or young person. But even if this is the case, staff should be aware that they will continue to need emotional support.</w:t>
      </w:r>
    </w:p>
    <w:p w14:paraId="6280FE0F" w14:textId="77777777" w:rsidR="001C3A3F" w:rsidRDefault="001C3A3F" w:rsidP="001C3A3F">
      <w:pPr>
        <w:rPr>
          <w:rFonts w:ascii="Aptos" w:eastAsia="Aptos" w:hAnsi="Aptos" w:cs="Times New Roman"/>
          <w:sz w:val="20"/>
          <w:szCs w:val="20"/>
        </w:rPr>
      </w:pPr>
    </w:p>
    <w:p w14:paraId="156AF681" w14:textId="77777777" w:rsidR="001C3A3F" w:rsidRPr="001C3A3F" w:rsidRDefault="001C3A3F" w:rsidP="001C3A3F">
      <w:pPr>
        <w:rPr>
          <w:rFonts w:ascii="Aptos" w:eastAsia="Aptos" w:hAnsi="Aptos" w:cs="Times New Roman"/>
          <w:sz w:val="20"/>
          <w:szCs w:val="20"/>
        </w:rPr>
      </w:pPr>
    </w:p>
    <w:p w14:paraId="099F7CBD" w14:textId="6C1B7ACA"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5. Children and young people whose parents/carers misuse substances</w:t>
      </w:r>
    </w:p>
    <w:p w14:paraId="468118BB" w14:textId="77777777" w:rsidR="001C3A3F" w:rsidRPr="001C3A3F" w:rsidRDefault="001C3A3F" w:rsidP="001C3A3F">
      <w:pPr>
        <w:rPr>
          <w:rFonts w:ascii="Aptos" w:eastAsia="Aptos" w:hAnsi="Aptos" w:cs="Times New Roman"/>
          <w:sz w:val="20"/>
          <w:szCs w:val="20"/>
        </w:rPr>
      </w:pPr>
    </w:p>
    <w:p w14:paraId="619E8F01" w14:textId="1C12C37C"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5.1 </w:t>
      </w:r>
      <w:r w:rsidRPr="001C3A3F">
        <w:rPr>
          <w:rFonts w:ascii="Aptos" w:eastAsia="Aptos" w:hAnsi="Aptos" w:cs="Times New Roman"/>
          <w:sz w:val="20"/>
          <w:szCs w:val="20"/>
        </w:rPr>
        <w:t xml:space="preserve">Although there are some parents/carers who can care for and safeguard their children despite their dependence on drugs or alcohol, parental substance misuse can cause significant harm to children and young people at all stages of their development. </w:t>
      </w:r>
    </w:p>
    <w:p w14:paraId="1AE107BC" w14:textId="77777777" w:rsidR="001C3A3F" w:rsidRPr="001C3A3F" w:rsidRDefault="001C3A3F" w:rsidP="001C3A3F">
      <w:pPr>
        <w:rPr>
          <w:rFonts w:ascii="Aptos" w:eastAsia="Aptos" w:hAnsi="Aptos" w:cs="Times New Roman"/>
          <w:sz w:val="20"/>
          <w:szCs w:val="20"/>
        </w:rPr>
      </w:pPr>
    </w:p>
    <w:p w14:paraId="45F28021" w14:textId="6FB1BB8A"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5.2 </w:t>
      </w:r>
      <w:r w:rsidRPr="001C3A3F">
        <w:rPr>
          <w:rFonts w:ascii="Aptos" w:eastAsia="Aptos" w:hAnsi="Aptos" w:cs="Times New Roman"/>
          <w:sz w:val="20"/>
          <w:szCs w:val="20"/>
        </w:rPr>
        <w:t xml:space="preserve">Where a parent has enduring and/or severe substance misuse problems, the children and young people in the household are likely to be at risk of, or experiencing, significant harm primarily through emotional abuse or neglect. The child or young person's daily life may revolve around the parent or carer’s substance misuse, and they may be assuming inappropriate responsibilities within the home. </w:t>
      </w:r>
      <w:r w:rsidRPr="001C3A3F">
        <w:rPr>
          <w:rFonts w:ascii="MS Gothic" w:eastAsia="MS Gothic" w:hAnsi="MS Gothic" w:cs="MS Gothic" w:hint="eastAsia"/>
          <w:sz w:val="20"/>
          <w:szCs w:val="20"/>
        </w:rPr>
        <w:t> </w:t>
      </w:r>
    </w:p>
    <w:p w14:paraId="032A3ABF" w14:textId="77777777" w:rsidR="001C3A3F" w:rsidRPr="001C3A3F" w:rsidRDefault="001C3A3F" w:rsidP="001C3A3F">
      <w:pPr>
        <w:rPr>
          <w:rFonts w:ascii="Aptos" w:eastAsia="Aptos" w:hAnsi="Aptos" w:cs="Times New Roman"/>
          <w:sz w:val="20"/>
          <w:szCs w:val="20"/>
        </w:rPr>
      </w:pPr>
    </w:p>
    <w:p w14:paraId="2223096D" w14:textId="77777777" w:rsidR="001C3A3F" w:rsidRDefault="001C3A3F" w:rsidP="001C3A3F">
      <w:pPr>
        <w:rPr>
          <w:rFonts w:ascii="Aptos" w:eastAsia="Aptos" w:hAnsi="Aptos" w:cs="Times New Roman"/>
          <w:sz w:val="20"/>
          <w:szCs w:val="20"/>
        </w:rPr>
      </w:pPr>
    </w:p>
    <w:p w14:paraId="061C732D" w14:textId="41CB415F"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6. Children and young people whose parents/carers have learning disabilities</w:t>
      </w:r>
    </w:p>
    <w:p w14:paraId="2EC5A102" w14:textId="77777777" w:rsidR="001C3A3F" w:rsidRDefault="001C3A3F" w:rsidP="001C3A3F">
      <w:pPr>
        <w:rPr>
          <w:rFonts w:ascii="Aptos" w:eastAsia="Aptos" w:hAnsi="Aptos" w:cs="Times New Roman"/>
          <w:sz w:val="20"/>
          <w:szCs w:val="20"/>
        </w:rPr>
      </w:pPr>
    </w:p>
    <w:p w14:paraId="0C7B4B43" w14:textId="47BB91BF"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6.1 </w:t>
      </w:r>
      <w:r w:rsidRPr="001C3A3F">
        <w:rPr>
          <w:rFonts w:ascii="Aptos" w:eastAsia="Aptos" w:hAnsi="Aptos" w:cs="Times New Roman"/>
          <w:sz w:val="20"/>
          <w:szCs w:val="20"/>
        </w:rPr>
        <w:t xml:space="preserve">Parental learning difficulties do not necessarily have an adverse impact on a child or young person's care and developmental needs. But, where it is known that parents/carers do have learning disabilities, staff should be particularly aware of the developmental, social, and emotional needs of the children and young people in the family. </w:t>
      </w:r>
    </w:p>
    <w:p w14:paraId="7102FF81" w14:textId="77777777" w:rsidR="001C3A3F" w:rsidRPr="001C3A3F" w:rsidRDefault="001C3A3F" w:rsidP="001C3A3F">
      <w:pPr>
        <w:rPr>
          <w:rFonts w:ascii="Aptos" w:eastAsia="Aptos" w:hAnsi="Aptos" w:cs="Times New Roman"/>
          <w:sz w:val="20"/>
          <w:szCs w:val="20"/>
        </w:rPr>
      </w:pPr>
    </w:p>
    <w:p w14:paraId="1B10FCF5" w14:textId="2AC68BD7" w:rsidR="001C3A3F" w:rsidRDefault="001C3A3F" w:rsidP="001C3A3F">
      <w:pPr>
        <w:rPr>
          <w:rFonts w:ascii="Aptos" w:eastAsia="Aptos" w:hAnsi="Aptos" w:cs="Times New Roman"/>
          <w:sz w:val="20"/>
          <w:szCs w:val="20"/>
        </w:rPr>
      </w:pPr>
      <w:r>
        <w:rPr>
          <w:rFonts w:ascii="Aptos" w:eastAsia="Aptos" w:hAnsi="Aptos" w:cs="Times New Roman"/>
          <w:sz w:val="20"/>
          <w:szCs w:val="20"/>
        </w:rPr>
        <w:t xml:space="preserve">6.2 </w:t>
      </w:r>
      <w:r w:rsidRPr="001C3A3F">
        <w:rPr>
          <w:rFonts w:ascii="Aptos" w:eastAsia="Aptos" w:hAnsi="Aptos" w:cs="Times New Roman"/>
          <w:sz w:val="20"/>
          <w:szCs w:val="20"/>
        </w:rPr>
        <w:t xml:space="preserve">Risk of harm or to wellbeing could be: </w:t>
      </w:r>
    </w:p>
    <w:p w14:paraId="06A1B33E" w14:textId="77777777" w:rsidR="001C3A3F" w:rsidRPr="001C3A3F" w:rsidRDefault="001C3A3F" w:rsidP="001C3A3F">
      <w:pPr>
        <w:rPr>
          <w:rFonts w:ascii="Aptos" w:eastAsia="Aptos" w:hAnsi="Aptos" w:cs="Times New Roman"/>
          <w:sz w:val="20"/>
          <w:szCs w:val="20"/>
        </w:rPr>
      </w:pPr>
    </w:p>
    <w:p w14:paraId="75C50576" w14:textId="77777777" w:rsidR="001C3A3F" w:rsidRPr="001C3A3F" w:rsidRDefault="001C3A3F" w:rsidP="001C3A3F">
      <w:pPr>
        <w:numPr>
          <w:ilvl w:val="0"/>
          <w:numId w:val="6"/>
        </w:numPr>
        <w:rPr>
          <w:rFonts w:ascii="Aptos" w:eastAsia="Aptos" w:hAnsi="Aptos" w:cs="Times New Roman"/>
          <w:sz w:val="20"/>
          <w:szCs w:val="20"/>
        </w:rPr>
      </w:pPr>
      <w:r w:rsidRPr="001C3A3F">
        <w:rPr>
          <w:rFonts w:ascii="Aptos" w:eastAsia="Aptos" w:hAnsi="Aptos" w:cs="Times New Roman"/>
          <w:sz w:val="20"/>
          <w:szCs w:val="20"/>
        </w:rPr>
        <w:t>A child or young person having caring responsibilities inappropriate to their age, such as looking after siblings.</w:t>
      </w:r>
    </w:p>
    <w:p w14:paraId="226F847E" w14:textId="77777777" w:rsidR="001C3A3F" w:rsidRPr="001C3A3F" w:rsidRDefault="001C3A3F" w:rsidP="001C3A3F">
      <w:pPr>
        <w:numPr>
          <w:ilvl w:val="0"/>
          <w:numId w:val="6"/>
        </w:numPr>
        <w:rPr>
          <w:rFonts w:ascii="Aptos" w:eastAsia="Aptos" w:hAnsi="Aptos" w:cs="Times New Roman"/>
          <w:sz w:val="20"/>
          <w:szCs w:val="20"/>
        </w:rPr>
      </w:pPr>
      <w:r w:rsidRPr="001C3A3F">
        <w:rPr>
          <w:rFonts w:ascii="Aptos" w:eastAsia="Aptos" w:hAnsi="Aptos" w:cs="Times New Roman"/>
          <w:sz w:val="20"/>
          <w:szCs w:val="20"/>
        </w:rPr>
        <w:t>A child or young person experiencing neglect.</w:t>
      </w:r>
    </w:p>
    <w:p w14:paraId="2B3A9C95" w14:textId="77777777" w:rsidR="001C3A3F" w:rsidRPr="001C3A3F" w:rsidRDefault="001C3A3F" w:rsidP="001C3A3F">
      <w:pPr>
        <w:numPr>
          <w:ilvl w:val="0"/>
          <w:numId w:val="6"/>
        </w:numPr>
        <w:rPr>
          <w:rFonts w:ascii="Aptos" w:eastAsia="Aptos" w:hAnsi="Aptos" w:cs="Times New Roman"/>
          <w:sz w:val="20"/>
          <w:szCs w:val="20"/>
        </w:rPr>
      </w:pPr>
      <w:r w:rsidRPr="001C3A3F">
        <w:rPr>
          <w:rFonts w:ascii="Aptos" w:eastAsia="Aptos" w:hAnsi="Aptos" w:cs="Times New Roman"/>
          <w:sz w:val="20"/>
          <w:szCs w:val="20"/>
        </w:rPr>
        <w:t xml:space="preserve">A child or young person whose mother has learning disabilities and may be targeted by men to gain access to children for the purpose of sexually abusing </w:t>
      </w:r>
      <w:proofErr w:type="gramStart"/>
      <w:r w:rsidRPr="001C3A3F">
        <w:rPr>
          <w:rFonts w:ascii="Aptos" w:eastAsia="Aptos" w:hAnsi="Aptos" w:cs="Times New Roman"/>
          <w:sz w:val="20"/>
          <w:szCs w:val="20"/>
        </w:rPr>
        <w:t>them</w:t>
      </w:r>
      <w:proofErr w:type="gramEnd"/>
      <w:r w:rsidRPr="001C3A3F">
        <w:rPr>
          <w:rFonts w:ascii="Aptos" w:eastAsia="Aptos" w:hAnsi="Aptos" w:cs="Times New Roman"/>
          <w:sz w:val="20"/>
          <w:szCs w:val="20"/>
        </w:rPr>
        <w:t xml:space="preserve"> </w:t>
      </w:r>
    </w:p>
    <w:p w14:paraId="0295CC8F" w14:textId="77777777" w:rsidR="001C3A3F" w:rsidRPr="001C3A3F" w:rsidRDefault="001C3A3F" w:rsidP="001C3A3F">
      <w:pPr>
        <w:rPr>
          <w:rFonts w:ascii="Aptos" w:eastAsia="Aptos" w:hAnsi="Aptos" w:cs="Times New Roman"/>
          <w:sz w:val="20"/>
          <w:szCs w:val="20"/>
        </w:rPr>
      </w:pPr>
    </w:p>
    <w:p w14:paraId="47D547EA" w14:textId="24109B12"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6.3 </w:t>
      </w:r>
      <w:r w:rsidRPr="001C3A3F">
        <w:rPr>
          <w:rFonts w:ascii="Aptos" w:eastAsia="Aptos" w:hAnsi="Aptos" w:cs="Times New Roman"/>
          <w:sz w:val="20"/>
          <w:szCs w:val="20"/>
        </w:rPr>
        <w:t xml:space="preserve">Staff must also recognise that parents/carers with learning difficulties may need to have information about programmes and activities explained to them verbally and may need support when forms need to be completed. </w:t>
      </w:r>
    </w:p>
    <w:p w14:paraId="0A5DB901" w14:textId="77777777" w:rsidR="001C3A3F" w:rsidRDefault="001C3A3F" w:rsidP="001C3A3F">
      <w:pPr>
        <w:rPr>
          <w:rFonts w:ascii="Aptos" w:eastAsia="Aptos" w:hAnsi="Aptos" w:cs="Times New Roman"/>
          <w:sz w:val="20"/>
          <w:szCs w:val="20"/>
        </w:rPr>
      </w:pPr>
    </w:p>
    <w:p w14:paraId="5C34BE2A" w14:textId="69F8D705" w:rsidR="001C3A3F" w:rsidRPr="001C3A3F" w:rsidRDefault="001C3A3F" w:rsidP="001C3A3F">
      <w:pPr>
        <w:rPr>
          <w:rFonts w:ascii="Aptos" w:eastAsia="Aptos" w:hAnsi="Aptos" w:cs="Times New Roman"/>
          <w:sz w:val="20"/>
          <w:szCs w:val="20"/>
        </w:rPr>
      </w:pPr>
      <w:r w:rsidRPr="001C3A3F">
        <w:rPr>
          <w:rFonts w:ascii="Aptos" w:eastAsia="Aptos" w:hAnsi="Aptos" w:cs="Times New Roman"/>
          <w:sz w:val="20"/>
          <w:szCs w:val="20"/>
        </w:rPr>
        <w:t xml:space="preserve"> </w:t>
      </w:r>
    </w:p>
    <w:p w14:paraId="6E704026" w14:textId="7E0A3DFC"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7. Children and young people whose parents/carers have a mental illness</w:t>
      </w:r>
    </w:p>
    <w:p w14:paraId="6359EB69" w14:textId="77777777" w:rsidR="001C3A3F" w:rsidRPr="001C3A3F" w:rsidRDefault="001C3A3F" w:rsidP="001C3A3F">
      <w:pPr>
        <w:rPr>
          <w:rFonts w:ascii="Aptos" w:eastAsia="Aptos" w:hAnsi="Aptos" w:cs="Times New Roman"/>
          <w:sz w:val="20"/>
          <w:szCs w:val="20"/>
        </w:rPr>
      </w:pPr>
    </w:p>
    <w:p w14:paraId="0BA913DC" w14:textId="73F52F41"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7.1 </w:t>
      </w:r>
      <w:r w:rsidRPr="001C3A3F">
        <w:rPr>
          <w:rFonts w:ascii="Aptos" w:eastAsia="Aptos" w:hAnsi="Aptos" w:cs="Times New Roman"/>
          <w:sz w:val="20"/>
          <w:szCs w:val="20"/>
        </w:rPr>
        <w:t xml:space="preserve">Parental mental illness does not necessarily have an adverse impact on a child or young person’s care and developmental needs. However, studies show that the chance of child death through abuse or neglect where parental mental illness is present, is greatly increased. </w:t>
      </w:r>
    </w:p>
    <w:p w14:paraId="706B83EF" w14:textId="77777777" w:rsidR="001C3A3F" w:rsidRPr="001C3A3F" w:rsidRDefault="001C3A3F" w:rsidP="001C3A3F">
      <w:pPr>
        <w:rPr>
          <w:rFonts w:ascii="Aptos" w:eastAsia="Aptos" w:hAnsi="Aptos" w:cs="Times New Roman"/>
          <w:sz w:val="20"/>
          <w:szCs w:val="20"/>
        </w:rPr>
      </w:pPr>
    </w:p>
    <w:p w14:paraId="67B15DAF" w14:textId="2EDB325B"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7.2 </w:t>
      </w:r>
      <w:r w:rsidRPr="001C3A3F">
        <w:rPr>
          <w:rFonts w:ascii="Aptos" w:eastAsia="Aptos" w:hAnsi="Aptos" w:cs="Times New Roman"/>
          <w:sz w:val="20"/>
          <w:szCs w:val="20"/>
        </w:rPr>
        <w:t xml:space="preserve">In a household where a parent has enduring and/or severe mental ill-health, children and young people are more likely to be at risk of, or experiencing, significant harm. </w:t>
      </w:r>
    </w:p>
    <w:p w14:paraId="1A63F824" w14:textId="77777777" w:rsidR="001C3A3F" w:rsidRPr="001C3A3F" w:rsidRDefault="001C3A3F" w:rsidP="001C3A3F">
      <w:pPr>
        <w:rPr>
          <w:rFonts w:ascii="Aptos" w:eastAsia="Aptos" w:hAnsi="Aptos" w:cs="Times New Roman"/>
          <w:sz w:val="20"/>
          <w:szCs w:val="20"/>
        </w:rPr>
      </w:pPr>
    </w:p>
    <w:p w14:paraId="08333055" w14:textId="7FA126C5" w:rsidR="001C3A3F" w:rsidRDefault="001C3A3F" w:rsidP="001C3A3F">
      <w:pPr>
        <w:rPr>
          <w:rFonts w:ascii="Aptos" w:eastAsia="Aptos" w:hAnsi="Aptos" w:cs="Times New Roman"/>
          <w:sz w:val="20"/>
          <w:szCs w:val="20"/>
        </w:rPr>
      </w:pPr>
      <w:r>
        <w:rPr>
          <w:rFonts w:ascii="Aptos" w:eastAsia="Aptos" w:hAnsi="Aptos" w:cs="Times New Roman"/>
          <w:sz w:val="20"/>
          <w:szCs w:val="20"/>
        </w:rPr>
        <w:t xml:space="preserve">7.3 </w:t>
      </w:r>
      <w:r w:rsidRPr="001C3A3F">
        <w:rPr>
          <w:rFonts w:ascii="Aptos" w:eastAsia="Aptos" w:hAnsi="Aptos" w:cs="Times New Roman"/>
          <w:sz w:val="20"/>
          <w:szCs w:val="20"/>
        </w:rPr>
        <w:t>Risk of harm or to well-being could be:</w:t>
      </w:r>
    </w:p>
    <w:p w14:paraId="530651B1" w14:textId="77777777" w:rsidR="001C3A3F" w:rsidRPr="001C3A3F" w:rsidRDefault="001C3A3F" w:rsidP="001C3A3F">
      <w:pPr>
        <w:rPr>
          <w:rFonts w:ascii="Aptos" w:eastAsia="Aptos" w:hAnsi="Aptos" w:cs="Times New Roman"/>
          <w:sz w:val="20"/>
          <w:szCs w:val="20"/>
        </w:rPr>
      </w:pPr>
    </w:p>
    <w:p w14:paraId="2ED1E9A6" w14:textId="77777777" w:rsidR="001C3A3F" w:rsidRPr="001C3A3F" w:rsidRDefault="001C3A3F" w:rsidP="001C3A3F">
      <w:pPr>
        <w:numPr>
          <w:ilvl w:val="0"/>
          <w:numId w:val="7"/>
        </w:numPr>
        <w:rPr>
          <w:rFonts w:ascii="Aptos" w:eastAsia="Aptos" w:hAnsi="Aptos" w:cs="Times New Roman"/>
          <w:sz w:val="20"/>
          <w:szCs w:val="20"/>
        </w:rPr>
      </w:pPr>
      <w:r w:rsidRPr="001C3A3F">
        <w:rPr>
          <w:rFonts w:ascii="Aptos" w:eastAsia="Aptos" w:hAnsi="Aptos" w:cs="Times New Roman"/>
          <w:sz w:val="20"/>
          <w:szCs w:val="20"/>
        </w:rPr>
        <w:t>Parental aggression or rejection.</w:t>
      </w:r>
    </w:p>
    <w:p w14:paraId="45FD44B2" w14:textId="77777777" w:rsidR="001C3A3F" w:rsidRPr="001C3A3F" w:rsidRDefault="001C3A3F" w:rsidP="001C3A3F">
      <w:pPr>
        <w:numPr>
          <w:ilvl w:val="0"/>
          <w:numId w:val="7"/>
        </w:numPr>
        <w:rPr>
          <w:rFonts w:ascii="Aptos" w:eastAsia="Aptos" w:hAnsi="Aptos" w:cs="Times New Roman"/>
          <w:sz w:val="20"/>
          <w:szCs w:val="20"/>
        </w:rPr>
      </w:pPr>
      <w:r w:rsidRPr="001C3A3F">
        <w:rPr>
          <w:rFonts w:ascii="Aptos" w:eastAsia="Aptos" w:hAnsi="Aptos" w:cs="Times New Roman"/>
          <w:sz w:val="20"/>
          <w:szCs w:val="20"/>
        </w:rPr>
        <w:t>Having caring responsibilities inappropriate to their age.</w:t>
      </w:r>
    </w:p>
    <w:p w14:paraId="20412DC4" w14:textId="77777777" w:rsidR="001C3A3F" w:rsidRPr="001C3A3F" w:rsidRDefault="001C3A3F" w:rsidP="001C3A3F">
      <w:pPr>
        <w:numPr>
          <w:ilvl w:val="0"/>
          <w:numId w:val="7"/>
        </w:numPr>
        <w:rPr>
          <w:rFonts w:ascii="Aptos" w:eastAsia="Aptos" w:hAnsi="Aptos" w:cs="Times New Roman"/>
          <w:sz w:val="20"/>
          <w:szCs w:val="20"/>
        </w:rPr>
      </w:pPr>
      <w:r w:rsidRPr="001C3A3F">
        <w:rPr>
          <w:rFonts w:ascii="Aptos" w:eastAsia="Aptos" w:hAnsi="Aptos" w:cs="Times New Roman"/>
          <w:sz w:val="20"/>
          <w:szCs w:val="20"/>
        </w:rPr>
        <w:t>Witnessing disturbing behaviour arising from the mental illness (e.g. self harm, suicide, uninhibited behaviour, violence).</w:t>
      </w:r>
    </w:p>
    <w:p w14:paraId="7F858E84" w14:textId="77777777" w:rsidR="001C3A3F" w:rsidRPr="001C3A3F" w:rsidRDefault="001C3A3F" w:rsidP="001C3A3F">
      <w:pPr>
        <w:numPr>
          <w:ilvl w:val="0"/>
          <w:numId w:val="7"/>
        </w:numPr>
        <w:rPr>
          <w:rFonts w:ascii="Aptos" w:eastAsia="Aptos" w:hAnsi="Aptos" w:cs="Times New Roman"/>
          <w:sz w:val="20"/>
          <w:szCs w:val="20"/>
        </w:rPr>
      </w:pPr>
      <w:r w:rsidRPr="001C3A3F">
        <w:rPr>
          <w:rFonts w:ascii="Aptos" w:eastAsia="Aptos" w:hAnsi="Aptos" w:cs="Times New Roman"/>
          <w:sz w:val="20"/>
          <w:szCs w:val="20"/>
        </w:rPr>
        <w:t xml:space="preserve">Being neglected physically and/or emotionally by an unwell parent </w:t>
      </w:r>
    </w:p>
    <w:p w14:paraId="41B967BF" w14:textId="77777777" w:rsidR="001C3A3F" w:rsidRPr="001C3A3F" w:rsidRDefault="001C3A3F" w:rsidP="001C3A3F">
      <w:pPr>
        <w:rPr>
          <w:rFonts w:ascii="Aptos" w:eastAsia="Aptos" w:hAnsi="Aptos" w:cs="Times New Roman"/>
          <w:sz w:val="20"/>
          <w:szCs w:val="20"/>
        </w:rPr>
      </w:pPr>
    </w:p>
    <w:p w14:paraId="00CDE5BA" w14:textId="54079052"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lastRenderedPageBreak/>
        <w:t>8. Unaccompanied asylum seeking and refugee children and young people</w:t>
      </w:r>
    </w:p>
    <w:p w14:paraId="75F2D427" w14:textId="77777777" w:rsidR="001C3A3F" w:rsidRPr="001C3A3F" w:rsidRDefault="001C3A3F" w:rsidP="001C3A3F">
      <w:pPr>
        <w:rPr>
          <w:rFonts w:ascii="Aptos" w:eastAsia="Aptos" w:hAnsi="Aptos" w:cs="Times New Roman"/>
          <w:sz w:val="20"/>
          <w:szCs w:val="20"/>
        </w:rPr>
      </w:pPr>
    </w:p>
    <w:p w14:paraId="7FC1D639" w14:textId="1E96BDB6"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8.1 </w:t>
      </w:r>
      <w:r w:rsidRPr="001C3A3F">
        <w:rPr>
          <w:rFonts w:ascii="Aptos" w:eastAsia="Aptos" w:hAnsi="Aptos" w:cs="Times New Roman"/>
          <w:sz w:val="20"/>
          <w:szCs w:val="20"/>
        </w:rPr>
        <w:t xml:space="preserve">Children and young people who have come to the UK without parents or relatives are some of the most vulnerable children in our society. They are alone in an unfamiliar country, at the end of what has most likely been a long, perilous, and traumatic journey. They may have experienced exploitation or persecution in their home country, or on their journey to the UK. Some may have been trafficked, and many more are at risk of being trafficked or being exploited in other ways, some of which are covered above, such as becoming homeless, becoming involved in criminal exploitation and being out of education. Such children and young people should be living in foster care or supported accommodation. </w:t>
      </w:r>
    </w:p>
    <w:p w14:paraId="4A445041" w14:textId="77777777" w:rsidR="001C3A3F" w:rsidRPr="001C3A3F" w:rsidRDefault="001C3A3F" w:rsidP="001C3A3F">
      <w:pPr>
        <w:rPr>
          <w:rFonts w:ascii="Aptos" w:eastAsia="Aptos" w:hAnsi="Aptos" w:cs="Times New Roman"/>
          <w:sz w:val="20"/>
          <w:szCs w:val="20"/>
        </w:rPr>
      </w:pPr>
    </w:p>
    <w:p w14:paraId="39C797B8" w14:textId="25A6C764" w:rsidR="001C3A3F" w:rsidRDefault="001C3A3F" w:rsidP="001C3A3F">
      <w:pPr>
        <w:rPr>
          <w:rFonts w:ascii="Aptos" w:eastAsia="Aptos" w:hAnsi="Aptos" w:cs="Times New Roman"/>
          <w:sz w:val="20"/>
          <w:szCs w:val="20"/>
        </w:rPr>
      </w:pPr>
      <w:r>
        <w:rPr>
          <w:rFonts w:ascii="Aptos" w:eastAsia="Aptos" w:hAnsi="Aptos" w:cs="Times New Roman"/>
          <w:sz w:val="20"/>
          <w:szCs w:val="20"/>
        </w:rPr>
        <w:t xml:space="preserve">8.2 </w:t>
      </w:r>
      <w:r w:rsidRPr="001C3A3F">
        <w:rPr>
          <w:rFonts w:ascii="Aptos" w:eastAsia="Aptos" w:hAnsi="Aptos" w:cs="Times New Roman"/>
          <w:sz w:val="20"/>
          <w:szCs w:val="20"/>
        </w:rPr>
        <w:t>Asylum seeking children also have a greater risk of going missing or experiencing mental health issues. Reasons for this could be:</w:t>
      </w:r>
    </w:p>
    <w:p w14:paraId="3DF9D581" w14:textId="77777777" w:rsidR="001C3A3F" w:rsidRPr="001C3A3F" w:rsidRDefault="001C3A3F" w:rsidP="001C3A3F">
      <w:pPr>
        <w:rPr>
          <w:rFonts w:ascii="Aptos" w:eastAsia="Aptos" w:hAnsi="Aptos" w:cs="Times New Roman"/>
          <w:sz w:val="20"/>
          <w:szCs w:val="20"/>
        </w:rPr>
      </w:pPr>
    </w:p>
    <w:p w14:paraId="391439F9" w14:textId="77777777" w:rsidR="001C3A3F" w:rsidRPr="001C3A3F" w:rsidRDefault="001C3A3F" w:rsidP="001C3A3F">
      <w:pPr>
        <w:numPr>
          <w:ilvl w:val="0"/>
          <w:numId w:val="8"/>
        </w:numPr>
        <w:rPr>
          <w:rFonts w:ascii="Aptos" w:eastAsia="Aptos" w:hAnsi="Aptos" w:cs="Times New Roman"/>
          <w:sz w:val="20"/>
          <w:szCs w:val="20"/>
        </w:rPr>
      </w:pPr>
      <w:r w:rsidRPr="001C3A3F">
        <w:rPr>
          <w:rFonts w:ascii="Aptos" w:eastAsia="Aptos" w:hAnsi="Aptos" w:cs="Times New Roman"/>
          <w:sz w:val="20"/>
          <w:szCs w:val="20"/>
        </w:rPr>
        <w:t>Difficulties in communication.</w:t>
      </w:r>
    </w:p>
    <w:p w14:paraId="5800CDE9" w14:textId="77777777" w:rsidR="001C3A3F" w:rsidRPr="001C3A3F" w:rsidRDefault="001C3A3F" w:rsidP="001C3A3F">
      <w:pPr>
        <w:numPr>
          <w:ilvl w:val="0"/>
          <w:numId w:val="8"/>
        </w:numPr>
        <w:rPr>
          <w:rFonts w:ascii="Aptos" w:eastAsia="Aptos" w:hAnsi="Aptos" w:cs="Times New Roman"/>
          <w:sz w:val="20"/>
          <w:szCs w:val="20"/>
        </w:rPr>
      </w:pPr>
      <w:r w:rsidRPr="001C3A3F">
        <w:rPr>
          <w:rFonts w:ascii="Aptos" w:eastAsia="Aptos" w:hAnsi="Aptos" w:cs="Times New Roman"/>
          <w:sz w:val="20"/>
          <w:szCs w:val="20"/>
        </w:rPr>
        <w:t>Frustration at not understanding the asylum-seeking process and not feeling believed/supported.</w:t>
      </w:r>
    </w:p>
    <w:p w14:paraId="31E85649" w14:textId="77777777" w:rsidR="001C3A3F" w:rsidRPr="001C3A3F" w:rsidRDefault="001C3A3F" w:rsidP="001C3A3F">
      <w:pPr>
        <w:numPr>
          <w:ilvl w:val="0"/>
          <w:numId w:val="8"/>
        </w:numPr>
        <w:rPr>
          <w:rFonts w:ascii="Aptos" w:eastAsia="Aptos" w:hAnsi="Aptos" w:cs="Times New Roman"/>
          <w:sz w:val="20"/>
          <w:szCs w:val="20"/>
        </w:rPr>
      </w:pPr>
      <w:r w:rsidRPr="001C3A3F">
        <w:rPr>
          <w:rFonts w:ascii="Aptos" w:eastAsia="Aptos" w:hAnsi="Aptos" w:cs="Times New Roman"/>
          <w:sz w:val="20"/>
          <w:szCs w:val="20"/>
        </w:rPr>
        <w:t>Worries for family members that they may have lost touch with since leaving their country/during the journey to the UK.</w:t>
      </w:r>
    </w:p>
    <w:p w14:paraId="394304EA" w14:textId="77777777" w:rsidR="001C3A3F" w:rsidRPr="001C3A3F" w:rsidRDefault="001C3A3F" w:rsidP="001C3A3F">
      <w:pPr>
        <w:numPr>
          <w:ilvl w:val="0"/>
          <w:numId w:val="8"/>
        </w:numPr>
        <w:rPr>
          <w:rFonts w:ascii="Aptos" w:eastAsia="Aptos" w:hAnsi="Aptos" w:cs="Times New Roman"/>
          <w:sz w:val="20"/>
          <w:szCs w:val="20"/>
        </w:rPr>
      </w:pPr>
      <w:r w:rsidRPr="001C3A3F">
        <w:rPr>
          <w:rFonts w:ascii="Aptos" w:eastAsia="Aptos" w:hAnsi="Aptos" w:cs="Times New Roman"/>
          <w:sz w:val="20"/>
          <w:szCs w:val="20"/>
        </w:rPr>
        <w:t>Exploitation by traffickers, who they may now owe money to.</w:t>
      </w:r>
    </w:p>
    <w:p w14:paraId="5B20490B" w14:textId="77777777" w:rsidR="001C3A3F" w:rsidRPr="001C3A3F" w:rsidRDefault="001C3A3F" w:rsidP="001C3A3F">
      <w:pPr>
        <w:numPr>
          <w:ilvl w:val="0"/>
          <w:numId w:val="8"/>
        </w:numPr>
        <w:rPr>
          <w:rFonts w:ascii="Aptos" w:eastAsia="Aptos" w:hAnsi="Aptos" w:cs="Times New Roman"/>
          <w:sz w:val="20"/>
          <w:szCs w:val="20"/>
        </w:rPr>
      </w:pPr>
      <w:r w:rsidRPr="001C3A3F">
        <w:rPr>
          <w:rFonts w:ascii="Aptos" w:eastAsia="Aptos" w:hAnsi="Aptos" w:cs="Times New Roman"/>
          <w:sz w:val="20"/>
          <w:szCs w:val="20"/>
        </w:rPr>
        <w:t>Post-traumatic stress disorder.</w:t>
      </w:r>
    </w:p>
    <w:p w14:paraId="009F0224" w14:textId="77777777" w:rsidR="001C3A3F" w:rsidRPr="001C3A3F" w:rsidRDefault="001C3A3F" w:rsidP="001C3A3F">
      <w:pPr>
        <w:numPr>
          <w:ilvl w:val="0"/>
          <w:numId w:val="8"/>
        </w:numPr>
        <w:rPr>
          <w:rFonts w:ascii="Aptos" w:eastAsia="Aptos" w:hAnsi="Aptos" w:cs="Times New Roman"/>
          <w:sz w:val="20"/>
          <w:szCs w:val="20"/>
        </w:rPr>
      </w:pPr>
      <w:r w:rsidRPr="001C3A3F">
        <w:rPr>
          <w:rFonts w:ascii="Aptos" w:eastAsia="Aptos" w:hAnsi="Aptos" w:cs="Times New Roman"/>
          <w:sz w:val="20"/>
          <w:szCs w:val="20"/>
        </w:rPr>
        <w:t>Isolation and loneliness.</w:t>
      </w:r>
    </w:p>
    <w:p w14:paraId="6F21DC11" w14:textId="77777777" w:rsidR="001C3A3F" w:rsidRPr="001C3A3F" w:rsidRDefault="001C3A3F" w:rsidP="001C3A3F">
      <w:pPr>
        <w:rPr>
          <w:rFonts w:ascii="Aptos" w:eastAsia="Aptos" w:hAnsi="Aptos" w:cs="Times New Roman"/>
          <w:sz w:val="20"/>
          <w:szCs w:val="20"/>
        </w:rPr>
      </w:pPr>
    </w:p>
    <w:p w14:paraId="010472D7" w14:textId="14196129"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8.3 </w:t>
      </w:r>
      <w:r w:rsidRPr="001C3A3F">
        <w:rPr>
          <w:rFonts w:ascii="Aptos" w:eastAsia="Aptos" w:hAnsi="Aptos" w:cs="Times New Roman"/>
          <w:sz w:val="20"/>
          <w:szCs w:val="20"/>
        </w:rPr>
        <w:t xml:space="preserve">The local authority should be aware of an unaccompanied asylum-seeking child’s needs and is responsible for their safety and wellbeing. Any safeguarding concerns should be reported to them to ensure the young person’s safety. </w:t>
      </w:r>
    </w:p>
    <w:p w14:paraId="22B647F2" w14:textId="77777777" w:rsidR="001C3A3F" w:rsidRDefault="001C3A3F" w:rsidP="001C3A3F">
      <w:pPr>
        <w:rPr>
          <w:rFonts w:ascii="Aptos" w:eastAsia="Aptos" w:hAnsi="Aptos" w:cs="Times New Roman"/>
          <w:sz w:val="20"/>
          <w:szCs w:val="20"/>
        </w:rPr>
      </w:pPr>
    </w:p>
    <w:p w14:paraId="2190638C" w14:textId="77777777" w:rsidR="001C3A3F" w:rsidRPr="001C3A3F" w:rsidRDefault="001C3A3F" w:rsidP="001C3A3F">
      <w:pPr>
        <w:rPr>
          <w:rFonts w:ascii="Aptos" w:eastAsia="Aptos" w:hAnsi="Aptos" w:cs="Times New Roman"/>
          <w:sz w:val="20"/>
          <w:szCs w:val="20"/>
        </w:rPr>
      </w:pPr>
    </w:p>
    <w:p w14:paraId="45F2DE57" w14:textId="746BB177"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9. Children and young people who are exposed to extremism</w:t>
      </w:r>
    </w:p>
    <w:p w14:paraId="11488344" w14:textId="77777777" w:rsidR="001C3A3F" w:rsidRPr="001C3A3F" w:rsidRDefault="001C3A3F" w:rsidP="001C3A3F">
      <w:pPr>
        <w:rPr>
          <w:rFonts w:ascii="Aptos" w:eastAsia="Aptos" w:hAnsi="Aptos" w:cs="Times New Roman"/>
          <w:sz w:val="20"/>
          <w:szCs w:val="20"/>
        </w:rPr>
      </w:pPr>
    </w:p>
    <w:p w14:paraId="25E086CB" w14:textId="732126F9"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9.1 </w:t>
      </w:r>
      <w:r w:rsidRPr="001C3A3F">
        <w:rPr>
          <w:rFonts w:ascii="Aptos" w:eastAsia="Aptos" w:hAnsi="Aptos" w:cs="Times New Roman"/>
          <w:sz w:val="20"/>
          <w:szCs w:val="20"/>
        </w:rPr>
        <w:t>Children and young people can be exposed to different extremist views and receive information from various sources, including family and friends, direct contact with extremist groups or via the internet. Children and young people who are exposed to these views can be at greater risk of being radicalised and becoming involved in or supporting extremism and terrorism due to being more vulnerable to influence in this identity-forming stage of life.</w:t>
      </w:r>
    </w:p>
    <w:p w14:paraId="319FF157" w14:textId="77777777" w:rsidR="001C3A3F" w:rsidRPr="001C3A3F" w:rsidRDefault="001C3A3F" w:rsidP="001C3A3F">
      <w:pPr>
        <w:rPr>
          <w:rFonts w:ascii="Aptos" w:eastAsia="Aptos" w:hAnsi="Aptos" w:cs="Times New Roman"/>
          <w:sz w:val="20"/>
          <w:szCs w:val="20"/>
        </w:rPr>
      </w:pPr>
    </w:p>
    <w:p w14:paraId="5FFA570B" w14:textId="627E7C35"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9.2 </w:t>
      </w:r>
      <w:r w:rsidRPr="001C3A3F">
        <w:rPr>
          <w:rFonts w:ascii="Aptos" w:eastAsia="Aptos" w:hAnsi="Aptos" w:cs="Times New Roman"/>
          <w:sz w:val="20"/>
          <w:szCs w:val="20"/>
        </w:rPr>
        <w:t>Radicalisation is often a gradual process, so children and young people who are affected may not realise that it is happening. The process may involve:</w:t>
      </w:r>
    </w:p>
    <w:p w14:paraId="21EA22EE" w14:textId="77777777" w:rsidR="001C3A3F" w:rsidRPr="001C3A3F" w:rsidRDefault="001C3A3F" w:rsidP="001C3A3F">
      <w:pPr>
        <w:rPr>
          <w:rFonts w:ascii="Aptos" w:eastAsia="Aptos" w:hAnsi="Aptos" w:cs="Times New Roman"/>
          <w:sz w:val="20"/>
          <w:szCs w:val="20"/>
        </w:rPr>
      </w:pPr>
    </w:p>
    <w:p w14:paraId="2E4AC773" w14:textId="77777777" w:rsidR="001C3A3F" w:rsidRPr="001C3A3F" w:rsidRDefault="001C3A3F" w:rsidP="001C3A3F">
      <w:pPr>
        <w:numPr>
          <w:ilvl w:val="0"/>
          <w:numId w:val="9"/>
        </w:numPr>
        <w:rPr>
          <w:rFonts w:ascii="Aptos" w:eastAsia="Aptos" w:hAnsi="Aptos" w:cs="Times New Roman"/>
          <w:sz w:val="20"/>
          <w:szCs w:val="20"/>
        </w:rPr>
      </w:pPr>
      <w:r w:rsidRPr="001C3A3F">
        <w:rPr>
          <w:rFonts w:ascii="Aptos" w:eastAsia="Aptos" w:hAnsi="Aptos" w:cs="Times New Roman"/>
          <w:sz w:val="20"/>
          <w:szCs w:val="20"/>
        </w:rPr>
        <w:t>Being groomed online of in person.</w:t>
      </w:r>
    </w:p>
    <w:p w14:paraId="05D24918" w14:textId="77777777" w:rsidR="001C3A3F" w:rsidRPr="001C3A3F" w:rsidRDefault="001C3A3F" w:rsidP="001C3A3F">
      <w:pPr>
        <w:numPr>
          <w:ilvl w:val="0"/>
          <w:numId w:val="9"/>
        </w:numPr>
        <w:rPr>
          <w:rFonts w:ascii="Aptos" w:eastAsia="Aptos" w:hAnsi="Aptos" w:cs="Times New Roman"/>
          <w:sz w:val="20"/>
          <w:szCs w:val="20"/>
        </w:rPr>
      </w:pPr>
      <w:r w:rsidRPr="001C3A3F">
        <w:rPr>
          <w:rFonts w:ascii="Aptos" w:eastAsia="Aptos" w:hAnsi="Aptos" w:cs="Times New Roman"/>
          <w:sz w:val="20"/>
          <w:szCs w:val="20"/>
        </w:rPr>
        <w:t>Exploitation, including sexual exploitation.</w:t>
      </w:r>
    </w:p>
    <w:p w14:paraId="6F4AC7AD" w14:textId="77777777" w:rsidR="001C3A3F" w:rsidRPr="001C3A3F" w:rsidRDefault="001C3A3F" w:rsidP="001C3A3F">
      <w:pPr>
        <w:numPr>
          <w:ilvl w:val="0"/>
          <w:numId w:val="9"/>
        </w:numPr>
        <w:rPr>
          <w:rFonts w:ascii="Aptos" w:eastAsia="Aptos" w:hAnsi="Aptos" w:cs="Times New Roman"/>
          <w:sz w:val="20"/>
          <w:szCs w:val="20"/>
        </w:rPr>
      </w:pPr>
      <w:r w:rsidRPr="001C3A3F">
        <w:rPr>
          <w:rFonts w:ascii="Aptos" w:eastAsia="Aptos" w:hAnsi="Aptos" w:cs="Times New Roman"/>
          <w:sz w:val="20"/>
          <w:szCs w:val="20"/>
        </w:rPr>
        <w:t>Psychological manipulation.</w:t>
      </w:r>
    </w:p>
    <w:p w14:paraId="22DB2D43" w14:textId="77777777" w:rsidR="001C3A3F" w:rsidRPr="001C3A3F" w:rsidRDefault="001C3A3F" w:rsidP="001C3A3F">
      <w:pPr>
        <w:numPr>
          <w:ilvl w:val="0"/>
          <w:numId w:val="9"/>
        </w:numPr>
        <w:rPr>
          <w:rFonts w:ascii="Aptos" w:eastAsia="Aptos" w:hAnsi="Aptos" w:cs="Times New Roman"/>
          <w:sz w:val="20"/>
          <w:szCs w:val="20"/>
        </w:rPr>
      </w:pPr>
      <w:r w:rsidRPr="001C3A3F">
        <w:rPr>
          <w:rFonts w:ascii="Aptos" w:eastAsia="Aptos" w:hAnsi="Aptos" w:cs="Times New Roman"/>
          <w:sz w:val="20"/>
          <w:szCs w:val="20"/>
        </w:rPr>
        <w:t>Exposure to violent material and other inappropriate information.</w:t>
      </w:r>
    </w:p>
    <w:p w14:paraId="4D642F18" w14:textId="77777777" w:rsidR="001C3A3F" w:rsidRDefault="001C3A3F" w:rsidP="001C3A3F">
      <w:pPr>
        <w:numPr>
          <w:ilvl w:val="0"/>
          <w:numId w:val="9"/>
        </w:numPr>
        <w:rPr>
          <w:rFonts w:ascii="Aptos" w:eastAsia="Aptos" w:hAnsi="Aptos" w:cs="Times New Roman"/>
          <w:sz w:val="20"/>
          <w:szCs w:val="20"/>
        </w:rPr>
      </w:pPr>
      <w:r w:rsidRPr="001C3A3F">
        <w:rPr>
          <w:rFonts w:ascii="Aptos" w:eastAsia="Aptos" w:hAnsi="Aptos" w:cs="Times New Roman"/>
          <w:sz w:val="20"/>
          <w:szCs w:val="20"/>
        </w:rPr>
        <w:t>The risk of physical harm or death through extremist acts.</w:t>
      </w:r>
    </w:p>
    <w:p w14:paraId="47E5687A" w14:textId="77777777" w:rsidR="001C3A3F" w:rsidRPr="001C3A3F" w:rsidRDefault="001C3A3F" w:rsidP="001C3A3F">
      <w:pPr>
        <w:rPr>
          <w:rFonts w:ascii="Aptos" w:eastAsia="Aptos" w:hAnsi="Aptos" w:cs="Times New Roman"/>
          <w:sz w:val="20"/>
          <w:szCs w:val="20"/>
        </w:rPr>
      </w:pPr>
    </w:p>
    <w:p w14:paraId="176F77B3" w14:textId="51C06BE8" w:rsidR="001C3A3F" w:rsidRDefault="001C3A3F" w:rsidP="001C3A3F">
      <w:pPr>
        <w:rPr>
          <w:rFonts w:ascii="Aptos" w:eastAsia="Aptos" w:hAnsi="Aptos" w:cs="Times New Roman"/>
          <w:sz w:val="20"/>
          <w:szCs w:val="20"/>
        </w:rPr>
      </w:pPr>
      <w:r>
        <w:rPr>
          <w:rFonts w:ascii="Aptos" w:eastAsia="Aptos" w:hAnsi="Aptos" w:cs="Times New Roman"/>
          <w:sz w:val="20"/>
          <w:szCs w:val="20"/>
        </w:rPr>
        <w:t xml:space="preserve">9.3 </w:t>
      </w:r>
      <w:r w:rsidRPr="001C3A3F">
        <w:rPr>
          <w:rFonts w:ascii="Aptos" w:eastAsia="Aptos" w:hAnsi="Aptos" w:cs="Times New Roman"/>
          <w:sz w:val="20"/>
          <w:szCs w:val="20"/>
        </w:rPr>
        <w:t>Radicalisation can be difficult to spot, but signs that could indicate a child is being exposed to extremist views and is being radicalised include:</w:t>
      </w:r>
    </w:p>
    <w:p w14:paraId="1F4CB24D" w14:textId="77777777" w:rsidR="001C3A3F" w:rsidRPr="001C3A3F" w:rsidRDefault="001C3A3F" w:rsidP="001C3A3F">
      <w:pPr>
        <w:rPr>
          <w:rFonts w:ascii="Aptos" w:eastAsia="Aptos" w:hAnsi="Aptos" w:cs="Times New Roman"/>
          <w:sz w:val="20"/>
          <w:szCs w:val="20"/>
        </w:rPr>
      </w:pPr>
    </w:p>
    <w:p w14:paraId="2A4FC88C"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A change in behaviour.</w:t>
      </w:r>
    </w:p>
    <w:p w14:paraId="51CD7761"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Changing their circle of friends.</w:t>
      </w:r>
    </w:p>
    <w:p w14:paraId="526999E1"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Isolating themselves from family and friends.</w:t>
      </w:r>
    </w:p>
    <w:p w14:paraId="38413E2E"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Talking as if from a scripted speech.</w:t>
      </w:r>
    </w:p>
    <w:p w14:paraId="39FB44B3"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Unwillingness or inability to discuss their views.</w:t>
      </w:r>
    </w:p>
    <w:p w14:paraId="778766A2"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A sudden disrespectful attitude towards others.</w:t>
      </w:r>
    </w:p>
    <w:p w14:paraId="20794C5D"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Increased levels of anger.</w:t>
      </w:r>
    </w:p>
    <w:p w14:paraId="68735AD5"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Increased secretiveness, especially around internet use.</w:t>
      </w:r>
    </w:p>
    <w:p w14:paraId="2C708F6C"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Accessing extremist material online.</w:t>
      </w:r>
    </w:p>
    <w:p w14:paraId="753AE73E"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t>Using extremist or hate terms to exclude others or incite violence.</w:t>
      </w:r>
    </w:p>
    <w:p w14:paraId="6FC61A86" w14:textId="77777777" w:rsidR="001C3A3F" w:rsidRPr="001C3A3F" w:rsidRDefault="001C3A3F" w:rsidP="001C3A3F">
      <w:pPr>
        <w:numPr>
          <w:ilvl w:val="0"/>
          <w:numId w:val="10"/>
        </w:numPr>
        <w:rPr>
          <w:rFonts w:ascii="Aptos" w:eastAsia="Aptos" w:hAnsi="Aptos" w:cs="Times New Roman"/>
          <w:sz w:val="20"/>
          <w:szCs w:val="20"/>
        </w:rPr>
      </w:pPr>
      <w:r w:rsidRPr="001C3A3F">
        <w:rPr>
          <w:rFonts w:ascii="Aptos" w:eastAsia="Aptos" w:hAnsi="Aptos" w:cs="Times New Roman"/>
          <w:sz w:val="20"/>
          <w:szCs w:val="20"/>
        </w:rPr>
        <w:lastRenderedPageBreak/>
        <w:t>Writing or creating artwork promoting violent extremist messages.</w:t>
      </w:r>
    </w:p>
    <w:p w14:paraId="0E00686B" w14:textId="77777777" w:rsidR="001C3A3F" w:rsidRDefault="001C3A3F" w:rsidP="001C3A3F">
      <w:pPr>
        <w:rPr>
          <w:rFonts w:ascii="Aptos" w:eastAsia="Aptos" w:hAnsi="Aptos" w:cs="Times New Roman"/>
          <w:sz w:val="20"/>
          <w:szCs w:val="20"/>
        </w:rPr>
      </w:pPr>
    </w:p>
    <w:p w14:paraId="1DF48131" w14:textId="7B3FAAAD"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9.4 </w:t>
      </w:r>
      <w:r w:rsidRPr="001C3A3F">
        <w:rPr>
          <w:rFonts w:ascii="Aptos" w:eastAsia="Aptos" w:hAnsi="Aptos" w:cs="Times New Roman"/>
          <w:sz w:val="20"/>
          <w:szCs w:val="20"/>
        </w:rPr>
        <w:t>lf a Youthscape staff member has any information or suspicion about a young person being exposed to extremist views or being at risk of radicalisation, they should follow Youthscape’s procedure for acting on a safeguarding concern. If there is an immediate risk of harm, the staff member leading the activity, or the Safeguarding Team, must call 999 straight away. If a Prevent referral is required, the Safeguarding Team will support the staff member to complete this.</w:t>
      </w:r>
    </w:p>
    <w:p w14:paraId="5A3B7EC4" w14:textId="77777777" w:rsidR="001C3A3F" w:rsidRDefault="001C3A3F" w:rsidP="001C3A3F">
      <w:pPr>
        <w:rPr>
          <w:rFonts w:ascii="Aptos" w:eastAsia="Aptos" w:hAnsi="Aptos" w:cs="Times New Roman"/>
          <w:sz w:val="20"/>
          <w:szCs w:val="20"/>
        </w:rPr>
      </w:pPr>
    </w:p>
    <w:p w14:paraId="053AF34D" w14:textId="77777777" w:rsidR="001C3A3F" w:rsidRDefault="001C3A3F" w:rsidP="001C3A3F">
      <w:pPr>
        <w:rPr>
          <w:rFonts w:ascii="Aptos" w:eastAsia="Aptos" w:hAnsi="Aptos" w:cs="Times New Roman"/>
          <w:sz w:val="20"/>
          <w:szCs w:val="20"/>
        </w:rPr>
      </w:pPr>
    </w:p>
    <w:p w14:paraId="480CE7AD" w14:textId="50C50BDB" w:rsid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10. Children and young people who self-harm</w:t>
      </w:r>
    </w:p>
    <w:p w14:paraId="5AB8FEEC" w14:textId="77777777" w:rsidR="001C3A3F" w:rsidRPr="001C3A3F" w:rsidRDefault="001C3A3F" w:rsidP="001C3A3F">
      <w:pPr>
        <w:rPr>
          <w:rFonts w:ascii="Aptos" w:eastAsia="Aptos" w:hAnsi="Aptos" w:cs="Times New Roman"/>
          <w:sz w:val="20"/>
          <w:szCs w:val="20"/>
          <w:u w:val="single"/>
        </w:rPr>
      </w:pPr>
    </w:p>
    <w:p w14:paraId="3220BE80" w14:textId="04B7C996"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10.1 </w:t>
      </w:r>
      <w:r w:rsidRPr="001C3A3F">
        <w:rPr>
          <w:rFonts w:ascii="Aptos" w:eastAsia="Aptos" w:hAnsi="Aptos" w:cs="Times New Roman"/>
          <w:sz w:val="20"/>
          <w:szCs w:val="20"/>
        </w:rPr>
        <w:t>Children, young people and adults with care and support needs who intentionally damage or injure their body may do so for several reasons including:</w:t>
      </w:r>
    </w:p>
    <w:p w14:paraId="2D39087F" w14:textId="77777777" w:rsidR="001C3A3F" w:rsidRPr="001C3A3F" w:rsidRDefault="001C3A3F" w:rsidP="001C3A3F">
      <w:pPr>
        <w:rPr>
          <w:rFonts w:ascii="Aptos" w:eastAsia="Aptos" w:hAnsi="Aptos" w:cs="Times New Roman"/>
          <w:sz w:val="20"/>
          <w:szCs w:val="20"/>
        </w:rPr>
      </w:pPr>
    </w:p>
    <w:p w14:paraId="0007BB5E" w14:textId="77777777" w:rsidR="001C3A3F" w:rsidRPr="001C3A3F" w:rsidRDefault="001C3A3F" w:rsidP="001C3A3F">
      <w:pPr>
        <w:numPr>
          <w:ilvl w:val="0"/>
          <w:numId w:val="11"/>
        </w:numPr>
        <w:rPr>
          <w:rFonts w:ascii="Aptos" w:eastAsia="Aptos" w:hAnsi="Aptos" w:cs="Times New Roman"/>
          <w:sz w:val="20"/>
          <w:szCs w:val="20"/>
        </w:rPr>
      </w:pPr>
      <w:r w:rsidRPr="001C3A3F">
        <w:rPr>
          <w:rFonts w:ascii="Aptos" w:eastAsia="Aptos" w:hAnsi="Aptos" w:cs="Times New Roman"/>
          <w:sz w:val="20"/>
          <w:szCs w:val="20"/>
        </w:rPr>
        <w:t>Expressing or coping with emotional distress.</w:t>
      </w:r>
    </w:p>
    <w:p w14:paraId="43ABC6B6" w14:textId="77777777" w:rsidR="001C3A3F" w:rsidRPr="001C3A3F" w:rsidRDefault="001C3A3F" w:rsidP="001C3A3F">
      <w:pPr>
        <w:numPr>
          <w:ilvl w:val="0"/>
          <w:numId w:val="11"/>
        </w:numPr>
        <w:rPr>
          <w:rFonts w:ascii="Aptos" w:eastAsia="Aptos" w:hAnsi="Aptos" w:cs="Times New Roman"/>
          <w:sz w:val="20"/>
          <w:szCs w:val="20"/>
        </w:rPr>
      </w:pPr>
      <w:r w:rsidRPr="001C3A3F">
        <w:rPr>
          <w:rFonts w:ascii="Aptos" w:eastAsia="Aptos" w:hAnsi="Aptos" w:cs="Times New Roman"/>
          <w:sz w:val="20"/>
          <w:szCs w:val="20"/>
        </w:rPr>
        <w:t>Trying to feel in control.</w:t>
      </w:r>
    </w:p>
    <w:p w14:paraId="2FF30B7C" w14:textId="77777777" w:rsidR="001C3A3F" w:rsidRPr="001C3A3F" w:rsidRDefault="001C3A3F" w:rsidP="001C3A3F">
      <w:pPr>
        <w:numPr>
          <w:ilvl w:val="0"/>
          <w:numId w:val="11"/>
        </w:numPr>
        <w:rPr>
          <w:rFonts w:ascii="Aptos" w:eastAsia="Aptos" w:hAnsi="Aptos" w:cs="Times New Roman"/>
          <w:sz w:val="20"/>
          <w:szCs w:val="20"/>
        </w:rPr>
      </w:pPr>
      <w:r w:rsidRPr="001C3A3F">
        <w:rPr>
          <w:rFonts w:ascii="Aptos" w:eastAsia="Aptos" w:hAnsi="Aptos" w:cs="Times New Roman"/>
          <w:sz w:val="20"/>
          <w:szCs w:val="20"/>
        </w:rPr>
        <w:t>A way of punishing themselves.</w:t>
      </w:r>
    </w:p>
    <w:p w14:paraId="1A0C7395" w14:textId="77777777" w:rsidR="001C3A3F" w:rsidRPr="001C3A3F" w:rsidRDefault="001C3A3F" w:rsidP="001C3A3F">
      <w:pPr>
        <w:numPr>
          <w:ilvl w:val="0"/>
          <w:numId w:val="11"/>
        </w:numPr>
        <w:rPr>
          <w:rFonts w:ascii="Aptos" w:eastAsia="Aptos" w:hAnsi="Aptos" w:cs="Times New Roman"/>
          <w:sz w:val="20"/>
          <w:szCs w:val="20"/>
        </w:rPr>
      </w:pPr>
      <w:r w:rsidRPr="001C3A3F">
        <w:rPr>
          <w:rFonts w:ascii="Aptos" w:eastAsia="Aptos" w:hAnsi="Aptos" w:cs="Times New Roman"/>
          <w:sz w:val="20"/>
          <w:szCs w:val="20"/>
        </w:rPr>
        <w:t>Relieving unbearable tension.</w:t>
      </w:r>
    </w:p>
    <w:p w14:paraId="6ABAE54E" w14:textId="77777777" w:rsidR="001C3A3F" w:rsidRPr="001C3A3F" w:rsidRDefault="001C3A3F" w:rsidP="001C3A3F">
      <w:pPr>
        <w:numPr>
          <w:ilvl w:val="0"/>
          <w:numId w:val="11"/>
        </w:numPr>
        <w:rPr>
          <w:rFonts w:ascii="Aptos" w:eastAsia="Aptos" w:hAnsi="Aptos" w:cs="Times New Roman"/>
          <w:sz w:val="20"/>
          <w:szCs w:val="20"/>
        </w:rPr>
      </w:pPr>
      <w:r w:rsidRPr="001C3A3F">
        <w:rPr>
          <w:rFonts w:ascii="Aptos" w:eastAsia="Aptos" w:hAnsi="Aptos" w:cs="Times New Roman"/>
          <w:sz w:val="20"/>
          <w:szCs w:val="20"/>
        </w:rPr>
        <w:t>A cry for help.</w:t>
      </w:r>
    </w:p>
    <w:p w14:paraId="1EFBDACC" w14:textId="77777777" w:rsidR="001C3A3F" w:rsidRPr="001C3A3F" w:rsidRDefault="001C3A3F" w:rsidP="001C3A3F">
      <w:pPr>
        <w:numPr>
          <w:ilvl w:val="0"/>
          <w:numId w:val="11"/>
        </w:numPr>
        <w:rPr>
          <w:rFonts w:ascii="Aptos" w:eastAsia="Aptos" w:hAnsi="Aptos" w:cs="Times New Roman"/>
          <w:sz w:val="20"/>
          <w:szCs w:val="20"/>
        </w:rPr>
      </w:pPr>
      <w:r w:rsidRPr="001C3A3F">
        <w:rPr>
          <w:rFonts w:ascii="Aptos" w:eastAsia="Aptos" w:hAnsi="Aptos" w:cs="Times New Roman"/>
          <w:sz w:val="20"/>
          <w:szCs w:val="20"/>
        </w:rPr>
        <w:t>A response to intrusive thoughts.</w:t>
      </w:r>
    </w:p>
    <w:p w14:paraId="3F058872" w14:textId="77777777" w:rsidR="001C3A3F" w:rsidRPr="001C3A3F" w:rsidRDefault="001C3A3F" w:rsidP="001C3A3F">
      <w:pPr>
        <w:rPr>
          <w:rFonts w:ascii="Aptos" w:eastAsia="Aptos" w:hAnsi="Aptos" w:cs="Times New Roman"/>
          <w:sz w:val="20"/>
          <w:szCs w:val="20"/>
        </w:rPr>
      </w:pPr>
    </w:p>
    <w:p w14:paraId="52504A11" w14:textId="6A3BFFB3"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10.2 </w:t>
      </w:r>
      <w:r w:rsidRPr="001C3A3F">
        <w:rPr>
          <w:rFonts w:ascii="Aptos" w:eastAsia="Aptos" w:hAnsi="Aptos" w:cs="Times New Roman"/>
          <w:sz w:val="20"/>
          <w:szCs w:val="20"/>
        </w:rPr>
        <w:t>Self-harm may be linked to negative experiences that are currently happening or that have happened in the past but is not necessarily an indicator of abuse (although it may be). However, as self-harm tends to be an indicator of emotional distress, children and young people engaged in this behaviour are vulnerable and may therefore be seen as ‘easy targets’ or may be less willing to disclose abuse due to low self-esteem or mental health struggles. Those engaged in self-harm may also be socially isolated, which gives less opportunities for disclosure too.</w:t>
      </w:r>
    </w:p>
    <w:p w14:paraId="6D36410B" w14:textId="77777777" w:rsidR="001C3A3F" w:rsidRDefault="001C3A3F" w:rsidP="001C3A3F">
      <w:pPr>
        <w:rPr>
          <w:rFonts w:ascii="Aptos" w:eastAsia="Aptos" w:hAnsi="Aptos" w:cs="Times New Roman"/>
          <w:sz w:val="20"/>
          <w:szCs w:val="20"/>
        </w:rPr>
      </w:pPr>
    </w:p>
    <w:p w14:paraId="550FE032" w14:textId="77777777" w:rsidR="001C3A3F" w:rsidRPr="001C3A3F" w:rsidRDefault="001C3A3F" w:rsidP="001C3A3F">
      <w:pPr>
        <w:rPr>
          <w:rFonts w:ascii="Aptos" w:eastAsia="Aptos" w:hAnsi="Aptos" w:cs="Times New Roman"/>
          <w:sz w:val="20"/>
          <w:szCs w:val="20"/>
        </w:rPr>
      </w:pPr>
    </w:p>
    <w:p w14:paraId="556A3F27" w14:textId="0A0109C8" w:rsidR="001C3A3F" w:rsidRPr="001C3A3F" w:rsidRDefault="001C3A3F" w:rsidP="001C3A3F">
      <w:pPr>
        <w:rPr>
          <w:rFonts w:ascii="Aptos" w:eastAsia="Aptos" w:hAnsi="Aptos" w:cs="Times New Roman"/>
          <w:sz w:val="20"/>
          <w:szCs w:val="20"/>
          <w:u w:val="single"/>
        </w:rPr>
      </w:pPr>
      <w:r w:rsidRPr="001C3A3F">
        <w:rPr>
          <w:rFonts w:ascii="Aptos" w:eastAsia="Aptos" w:hAnsi="Aptos" w:cs="Times New Roman"/>
          <w:sz w:val="20"/>
          <w:szCs w:val="20"/>
          <w:u w:val="single"/>
        </w:rPr>
        <w:t>11. Children and young people who have experienced abuse</w:t>
      </w:r>
    </w:p>
    <w:p w14:paraId="68059441" w14:textId="77777777" w:rsidR="001C3A3F" w:rsidRPr="001C3A3F" w:rsidRDefault="001C3A3F" w:rsidP="001C3A3F">
      <w:pPr>
        <w:rPr>
          <w:rFonts w:ascii="Aptos" w:eastAsia="Aptos" w:hAnsi="Aptos" w:cs="Times New Roman"/>
          <w:sz w:val="20"/>
          <w:szCs w:val="20"/>
        </w:rPr>
      </w:pPr>
    </w:p>
    <w:p w14:paraId="391580B1" w14:textId="0D4156D9"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11.1 </w:t>
      </w:r>
      <w:r w:rsidRPr="001C3A3F">
        <w:rPr>
          <w:rFonts w:ascii="Aptos" w:eastAsia="Aptos" w:hAnsi="Aptos" w:cs="Times New Roman"/>
          <w:sz w:val="20"/>
          <w:szCs w:val="20"/>
        </w:rPr>
        <w:t>Children and young people who have experienced abuse, Including CSE, CCE, FGM and Domestic Violence, may experience long-lasting impact upon their health and wellbeing, and it is important that staff and volunteers are aware of this.</w:t>
      </w:r>
    </w:p>
    <w:p w14:paraId="08F6E28B" w14:textId="77777777" w:rsidR="001C3A3F" w:rsidRPr="001C3A3F" w:rsidRDefault="001C3A3F" w:rsidP="001C3A3F">
      <w:pPr>
        <w:rPr>
          <w:rFonts w:ascii="Aptos" w:eastAsia="Aptos" w:hAnsi="Aptos" w:cs="Times New Roman"/>
          <w:sz w:val="20"/>
          <w:szCs w:val="20"/>
        </w:rPr>
      </w:pPr>
    </w:p>
    <w:p w14:paraId="025D929E" w14:textId="12A4F1A8" w:rsidR="001C3A3F" w:rsidRPr="001C3A3F" w:rsidRDefault="001C3A3F" w:rsidP="001C3A3F">
      <w:pPr>
        <w:rPr>
          <w:rFonts w:ascii="Aptos" w:eastAsia="Aptos" w:hAnsi="Aptos" w:cs="Times New Roman"/>
          <w:sz w:val="20"/>
          <w:szCs w:val="20"/>
        </w:rPr>
      </w:pPr>
      <w:r>
        <w:rPr>
          <w:rFonts w:ascii="Aptos" w:eastAsia="Aptos" w:hAnsi="Aptos" w:cs="Times New Roman"/>
          <w:sz w:val="20"/>
          <w:szCs w:val="20"/>
        </w:rPr>
        <w:t xml:space="preserve">11.2 </w:t>
      </w:r>
      <w:r w:rsidRPr="001C3A3F">
        <w:rPr>
          <w:rFonts w:ascii="Aptos" w:eastAsia="Aptos" w:hAnsi="Aptos" w:cs="Times New Roman"/>
          <w:sz w:val="20"/>
          <w:szCs w:val="20"/>
        </w:rPr>
        <w:t>If a Youthscape staff member or volunteer becomes aware of historic abuse due to a young person disclosing or being told via a third party, they must follow appropriate Youthscape safeguarding procedures. However, it is important to be aware that the young person may require further support or may struggle to engage with certain activities or environments due to triggers. If the support required is beyond the level of skill or expertise that can be offered at Youthscape, the Safeguarding Team will look to refer or signpost the young person to the appropriate professional services who can provide that.</w:t>
      </w:r>
    </w:p>
    <w:p w14:paraId="5ACE59A4" w14:textId="77777777" w:rsidR="001C3A3F" w:rsidRPr="001C3A3F" w:rsidRDefault="001C3A3F" w:rsidP="001C3A3F">
      <w:pPr>
        <w:rPr>
          <w:rFonts w:ascii="Aptos" w:eastAsia="Aptos" w:hAnsi="Aptos" w:cs="Times New Roman"/>
          <w:sz w:val="20"/>
          <w:szCs w:val="20"/>
        </w:rPr>
      </w:pPr>
    </w:p>
    <w:p w14:paraId="3951C2CB" w14:textId="77777777" w:rsidR="001C3A3F" w:rsidRPr="001C3A3F" w:rsidRDefault="001C3A3F" w:rsidP="001C3A3F">
      <w:pPr>
        <w:rPr>
          <w:rFonts w:ascii="Aptos" w:eastAsia="Aptos" w:hAnsi="Aptos" w:cs="Times New Roman"/>
          <w:sz w:val="20"/>
          <w:szCs w:val="20"/>
        </w:rPr>
      </w:pPr>
    </w:p>
    <w:p w14:paraId="10AACAE7" w14:textId="77777777" w:rsidR="001C3A3F" w:rsidRPr="001C3A3F" w:rsidRDefault="001C3A3F" w:rsidP="001C3A3F">
      <w:pPr>
        <w:rPr>
          <w:rFonts w:ascii="Aptos" w:eastAsia="Aptos" w:hAnsi="Aptos" w:cs="Times New Roman"/>
          <w:sz w:val="20"/>
          <w:szCs w:val="20"/>
        </w:rPr>
      </w:pPr>
    </w:p>
    <w:p w14:paraId="0336BBA4" w14:textId="77777777" w:rsidR="001C3A3F" w:rsidRPr="001C3A3F" w:rsidRDefault="001C3A3F" w:rsidP="001C3A3F">
      <w:pPr>
        <w:rPr>
          <w:rFonts w:ascii="Aptos" w:eastAsia="Aptos" w:hAnsi="Aptos" w:cs="Times New Roman"/>
          <w:sz w:val="20"/>
          <w:szCs w:val="20"/>
        </w:rPr>
      </w:pPr>
    </w:p>
    <w:p w14:paraId="65C92D23" w14:textId="2CFF8D76" w:rsidR="009070E1" w:rsidRDefault="009070E1">
      <w:pPr>
        <w:rPr>
          <w:rFonts w:ascii="Aptos" w:eastAsia="Aptos" w:hAnsi="Aptos" w:cs="Times New Roman"/>
          <w:sz w:val="20"/>
          <w:szCs w:val="20"/>
        </w:rPr>
      </w:pPr>
      <w:r>
        <w:rPr>
          <w:rFonts w:ascii="Aptos" w:eastAsia="Aptos" w:hAnsi="Aptos" w:cs="Times New Roman"/>
          <w:sz w:val="20"/>
          <w:szCs w:val="20"/>
        </w:rPr>
        <w:br w:type="page"/>
      </w:r>
    </w:p>
    <w:p w14:paraId="04675174" w14:textId="77777777" w:rsidR="00F816FE" w:rsidRPr="00CC4D9D" w:rsidRDefault="00F816FE" w:rsidP="00F816FE">
      <w:pPr>
        <w:rPr>
          <w:rFonts w:ascii="Aptos" w:hAnsi="Aptos"/>
          <w:sz w:val="20"/>
          <w:szCs w:val="20"/>
          <w:u w:val="single"/>
        </w:rPr>
      </w:pPr>
      <w:r w:rsidRPr="00CC4D9D">
        <w:rPr>
          <w:rFonts w:ascii="Aptos" w:hAnsi="Aptos"/>
          <w:sz w:val="20"/>
          <w:szCs w:val="20"/>
          <w:u w:val="single"/>
        </w:rPr>
        <w:lastRenderedPageBreak/>
        <w:t>Contacts</w:t>
      </w:r>
    </w:p>
    <w:p w14:paraId="0AAC93EE" w14:textId="77777777" w:rsidR="00F816FE" w:rsidRDefault="00F816FE" w:rsidP="00F816FE">
      <w:pPr>
        <w:rPr>
          <w:rFonts w:ascii="Aptos" w:hAnsi="Aptos"/>
          <w:sz w:val="20"/>
          <w:szCs w:val="20"/>
        </w:rPr>
      </w:pPr>
    </w:p>
    <w:p w14:paraId="19B3BB33" w14:textId="77777777" w:rsidR="00F816FE" w:rsidRPr="00CC4D9D" w:rsidRDefault="00F816FE" w:rsidP="00F816FE">
      <w:pPr>
        <w:rPr>
          <w:rFonts w:ascii="Aptos" w:hAnsi="Aptos"/>
          <w:sz w:val="20"/>
          <w:szCs w:val="20"/>
        </w:rPr>
      </w:pPr>
    </w:p>
    <w:p w14:paraId="1F214DAD" w14:textId="77777777" w:rsidR="00F816FE" w:rsidRPr="00CC4D9D" w:rsidRDefault="00F816FE" w:rsidP="00F816FE">
      <w:pPr>
        <w:rPr>
          <w:rFonts w:ascii="Aptos" w:hAnsi="Aptos"/>
          <w:sz w:val="20"/>
          <w:szCs w:val="20"/>
        </w:rPr>
      </w:pPr>
      <w:r w:rsidRPr="00CC4D9D">
        <w:rPr>
          <w:rFonts w:ascii="Aptos" w:hAnsi="Aptos"/>
          <w:sz w:val="20"/>
          <w:szCs w:val="20"/>
        </w:rPr>
        <w:t>Youthscape Safeguarding Lead</w:t>
      </w:r>
    </w:p>
    <w:p w14:paraId="5BAD9786" w14:textId="77777777" w:rsidR="00F816FE" w:rsidRPr="00CC4D9D" w:rsidRDefault="00F816FE" w:rsidP="00F816FE">
      <w:pPr>
        <w:rPr>
          <w:rFonts w:ascii="Aptos" w:hAnsi="Aptos"/>
          <w:sz w:val="20"/>
          <w:szCs w:val="20"/>
        </w:rPr>
      </w:pPr>
      <w:r w:rsidRPr="00CC4D9D">
        <w:rPr>
          <w:rFonts w:ascii="Aptos" w:hAnsi="Aptos"/>
          <w:sz w:val="20"/>
          <w:szCs w:val="20"/>
        </w:rPr>
        <w:t>Name: Chris Curtis</w:t>
      </w:r>
    </w:p>
    <w:p w14:paraId="2D9AD9EE" w14:textId="77777777" w:rsidR="00F816FE" w:rsidRPr="00CC4D9D" w:rsidRDefault="00F816FE" w:rsidP="00F816FE">
      <w:pPr>
        <w:rPr>
          <w:rFonts w:ascii="Aptos" w:hAnsi="Aptos"/>
          <w:sz w:val="20"/>
          <w:szCs w:val="20"/>
        </w:rPr>
      </w:pPr>
      <w:r w:rsidRPr="00CC4D9D">
        <w:rPr>
          <w:rFonts w:ascii="Aptos" w:hAnsi="Aptos"/>
          <w:sz w:val="20"/>
          <w:szCs w:val="20"/>
        </w:rPr>
        <w:t xml:space="preserve">Email: </w:t>
      </w:r>
      <w:hyperlink r:id="rId5" w:history="1">
        <w:r w:rsidRPr="00CC4D9D">
          <w:rPr>
            <w:rStyle w:val="Hyperlink"/>
            <w:rFonts w:ascii="Aptos" w:hAnsi="Aptos"/>
            <w:sz w:val="20"/>
            <w:szCs w:val="20"/>
          </w:rPr>
          <w:t>chris.curtis@youthscape.co.uk</w:t>
        </w:r>
      </w:hyperlink>
      <w:r w:rsidRPr="00CC4D9D">
        <w:rPr>
          <w:rFonts w:ascii="Aptos" w:hAnsi="Aptos"/>
          <w:sz w:val="20"/>
          <w:szCs w:val="20"/>
        </w:rPr>
        <w:t xml:space="preserve"> </w:t>
      </w:r>
    </w:p>
    <w:p w14:paraId="28A748AB" w14:textId="77777777" w:rsidR="00F816FE" w:rsidRPr="00CC4D9D" w:rsidRDefault="00F816FE" w:rsidP="00F816FE">
      <w:pPr>
        <w:rPr>
          <w:rFonts w:ascii="Aptos" w:hAnsi="Aptos"/>
          <w:sz w:val="20"/>
          <w:szCs w:val="20"/>
        </w:rPr>
      </w:pPr>
    </w:p>
    <w:p w14:paraId="349B8D5B" w14:textId="77777777" w:rsidR="00F816FE" w:rsidRPr="00CC4D9D" w:rsidRDefault="00F816FE" w:rsidP="00F816FE">
      <w:pPr>
        <w:rPr>
          <w:rFonts w:ascii="Aptos" w:hAnsi="Aptos"/>
          <w:sz w:val="20"/>
          <w:szCs w:val="20"/>
        </w:rPr>
      </w:pPr>
      <w:r w:rsidRPr="00CC4D9D">
        <w:rPr>
          <w:rFonts w:ascii="Aptos" w:hAnsi="Aptos"/>
          <w:sz w:val="20"/>
          <w:szCs w:val="20"/>
        </w:rPr>
        <w:t>Youthscape Deputy Safeguarding Lead</w:t>
      </w:r>
    </w:p>
    <w:p w14:paraId="4E8AAF9A" w14:textId="77777777" w:rsidR="00F816FE" w:rsidRPr="00CC4D9D" w:rsidRDefault="00F816FE" w:rsidP="00F816FE">
      <w:pPr>
        <w:rPr>
          <w:rFonts w:ascii="Aptos" w:hAnsi="Aptos"/>
          <w:sz w:val="20"/>
          <w:szCs w:val="20"/>
        </w:rPr>
      </w:pPr>
      <w:r w:rsidRPr="00CC4D9D">
        <w:rPr>
          <w:rFonts w:ascii="Aptos" w:hAnsi="Aptos"/>
          <w:sz w:val="20"/>
          <w:szCs w:val="20"/>
        </w:rPr>
        <w:t>Name: Gemma Milligan</w:t>
      </w:r>
    </w:p>
    <w:p w14:paraId="397F9517" w14:textId="77777777" w:rsidR="00F816FE" w:rsidRPr="00CC4D9D" w:rsidRDefault="00F816FE" w:rsidP="00F816FE">
      <w:pPr>
        <w:rPr>
          <w:rFonts w:ascii="Aptos" w:hAnsi="Aptos"/>
          <w:sz w:val="20"/>
          <w:szCs w:val="20"/>
        </w:rPr>
      </w:pPr>
      <w:r w:rsidRPr="00CC4D9D">
        <w:rPr>
          <w:rFonts w:ascii="Aptos" w:hAnsi="Aptos"/>
          <w:sz w:val="20"/>
          <w:szCs w:val="20"/>
        </w:rPr>
        <w:t xml:space="preserve">Email: </w:t>
      </w:r>
      <w:hyperlink r:id="rId6" w:history="1">
        <w:r w:rsidRPr="00CC4D9D">
          <w:rPr>
            <w:rStyle w:val="Hyperlink"/>
            <w:rFonts w:ascii="Aptos" w:hAnsi="Aptos"/>
            <w:sz w:val="20"/>
            <w:szCs w:val="20"/>
          </w:rPr>
          <w:t>gemma.milligan@youthscape.co.uk</w:t>
        </w:r>
      </w:hyperlink>
    </w:p>
    <w:p w14:paraId="6E876DA4" w14:textId="77777777" w:rsidR="00F816FE" w:rsidRPr="00CC4D9D" w:rsidRDefault="00F816FE" w:rsidP="00F816FE">
      <w:pPr>
        <w:rPr>
          <w:rFonts w:ascii="Aptos" w:hAnsi="Aptos"/>
          <w:sz w:val="20"/>
          <w:szCs w:val="20"/>
        </w:rPr>
      </w:pPr>
    </w:p>
    <w:p w14:paraId="5C86280F" w14:textId="77777777" w:rsidR="00F816FE" w:rsidRPr="00CC4D9D" w:rsidRDefault="00F816FE" w:rsidP="00F816FE">
      <w:pPr>
        <w:rPr>
          <w:rFonts w:ascii="Aptos" w:hAnsi="Aptos"/>
          <w:sz w:val="20"/>
          <w:szCs w:val="20"/>
        </w:rPr>
      </w:pPr>
      <w:r w:rsidRPr="00CC4D9D">
        <w:rPr>
          <w:rFonts w:ascii="Aptos" w:hAnsi="Aptos"/>
          <w:sz w:val="20"/>
          <w:szCs w:val="20"/>
        </w:rPr>
        <w:t>Youthscape Deputy Safeguarding Lead</w:t>
      </w:r>
    </w:p>
    <w:p w14:paraId="21BBAE7A" w14:textId="77777777" w:rsidR="00F816FE" w:rsidRPr="00CC4D9D" w:rsidRDefault="00F816FE" w:rsidP="00F816FE">
      <w:pPr>
        <w:rPr>
          <w:rFonts w:ascii="Aptos" w:hAnsi="Aptos"/>
          <w:sz w:val="20"/>
          <w:szCs w:val="20"/>
        </w:rPr>
      </w:pPr>
      <w:r w:rsidRPr="00CC4D9D">
        <w:rPr>
          <w:rFonts w:ascii="Aptos" w:hAnsi="Aptos"/>
          <w:sz w:val="20"/>
          <w:szCs w:val="20"/>
        </w:rPr>
        <w:t>Name: Robson Dodd</w:t>
      </w:r>
    </w:p>
    <w:p w14:paraId="38214ECB" w14:textId="77777777" w:rsidR="00F816FE" w:rsidRPr="00CC4D9D" w:rsidRDefault="00F816FE" w:rsidP="00F816FE">
      <w:pPr>
        <w:rPr>
          <w:rFonts w:ascii="Aptos" w:hAnsi="Aptos"/>
          <w:sz w:val="20"/>
          <w:szCs w:val="20"/>
        </w:rPr>
      </w:pPr>
      <w:r w:rsidRPr="00CC4D9D">
        <w:rPr>
          <w:rFonts w:ascii="Aptos" w:hAnsi="Aptos"/>
          <w:sz w:val="20"/>
          <w:szCs w:val="20"/>
        </w:rPr>
        <w:t xml:space="preserve">Email: </w:t>
      </w:r>
      <w:hyperlink r:id="rId7" w:history="1">
        <w:r w:rsidRPr="00CC4D9D">
          <w:rPr>
            <w:rStyle w:val="Hyperlink"/>
            <w:rFonts w:ascii="Aptos" w:hAnsi="Aptos"/>
            <w:sz w:val="20"/>
            <w:szCs w:val="20"/>
          </w:rPr>
          <w:t>robson.dodd@youthscape.co.uk</w:t>
        </w:r>
      </w:hyperlink>
    </w:p>
    <w:p w14:paraId="70D89EBB" w14:textId="77777777" w:rsidR="00F816FE" w:rsidRPr="00CC4D9D" w:rsidRDefault="00F816FE" w:rsidP="00F816FE">
      <w:pPr>
        <w:rPr>
          <w:rFonts w:ascii="Aptos" w:hAnsi="Aptos"/>
          <w:sz w:val="20"/>
          <w:szCs w:val="20"/>
        </w:rPr>
      </w:pPr>
    </w:p>
    <w:p w14:paraId="414E55BC" w14:textId="77777777" w:rsidR="00F816FE" w:rsidRPr="00CC4D9D" w:rsidRDefault="00F816FE" w:rsidP="00F816FE">
      <w:pPr>
        <w:rPr>
          <w:rFonts w:ascii="Aptos" w:hAnsi="Aptos"/>
          <w:sz w:val="20"/>
          <w:szCs w:val="20"/>
        </w:rPr>
      </w:pPr>
      <w:r w:rsidRPr="00CC4D9D">
        <w:rPr>
          <w:rFonts w:ascii="Aptos" w:hAnsi="Aptos"/>
          <w:sz w:val="20"/>
          <w:szCs w:val="20"/>
        </w:rPr>
        <w:t>Luton Multi Agency Support Hub (MASH)</w:t>
      </w:r>
    </w:p>
    <w:p w14:paraId="753BD30D" w14:textId="77777777" w:rsidR="00F816FE" w:rsidRPr="00CC4D9D" w:rsidRDefault="00F816FE" w:rsidP="00F816FE">
      <w:pPr>
        <w:rPr>
          <w:rFonts w:ascii="Aptos" w:hAnsi="Aptos"/>
          <w:sz w:val="20"/>
          <w:szCs w:val="20"/>
        </w:rPr>
      </w:pPr>
      <w:r w:rsidRPr="00CC4D9D">
        <w:rPr>
          <w:rFonts w:ascii="Aptos" w:hAnsi="Aptos"/>
          <w:sz w:val="20"/>
          <w:szCs w:val="20"/>
        </w:rPr>
        <w:t>Phone: 01582 547653</w:t>
      </w:r>
      <w:r>
        <w:rPr>
          <w:rFonts w:ascii="Aptos" w:hAnsi="Aptos"/>
          <w:sz w:val="20"/>
          <w:szCs w:val="20"/>
        </w:rPr>
        <w:t xml:space="preserve"> / 0300 300 8123 (out of hours)</w:t>
      </w:r>
    </w:p>
    <w:p w14:paraId="131C9E0D" w14:textId="77777777" w:rsidR="00F816FE" w:rsidRPr="00CC4D9D" w:rsidRDefault="00F816FE" w:rsidP="00F816FE">
      <w:pPr>
        <w:rPr>
          <w:rFonts w:ascii="Aptos" w:hAnsi="Aptos"/>
          <w:sz w:val="20"/>
          <w:szCs w:val="20"/>
        </w:rPr>
      </w:pPr>
      <w:r w:rsidRPr="00CC4D9D">
        <w:rPr>
          <w:rFonts w:ascii="Aptos" w:hAnsi="Aptos"/>
          <w:sz w:val="20"/>
          <w:szCs w:val="20"/>
        </w:rPr>
        <w:t xml:space="preserve">Email: </w:t>
      </w:r>
      <w:hyperlink r:id="rId8" w:history="1">
        <w:r w:rsidRPr="00336E92">
          <w:rPr>
            <w:rStyle w:val="Hyperlink"/>
            <w:rFonts w:ascii="Aptos" w:hAnsi="Aptos"/>
            <w:sz w:val="20"/>
            <w:szCs w:val="20"/>
          </w:rPr>
          <w:t>MASH@luton.gov.uk</w:t>
        </w:r>
      </w:hyperlink>
    </w:p>
    <w:p w14:paraId="4BE803A8" w14:textId="77777777" w:rsidR="00F816FE" w:rsidRPr="00CC4D9D" w:rsidRDefault="00F816FE" w:rsidP="00F816FE">
      <w:pPr>
        <w:rPr>
          <w:rFonts w:ascii="Aptos" w:hAnsi="Aptos"/>
          <w:sz w:val="20"/>
          <w:szCs w:val="20"/>
        </w:rPr>
      </w:pPr>
    </w:p>
    <w:p w14:paraId="1EE120F2" w14:textId="77777777" w:rsidR="00F816FE" w:rsidRPr="00CC4D9D" w:rsidRDefault="00F816FE" w:rsidP="00F816FE">
      <w:pPr>
        <w:rPr>
          <w:rFonts w:ascii="Aptos" w:hAnsi="Aptos"/>
          <w:sz w:val="20"/>
          <w:szCs w:val="20"/>
        </w:rPr>
      </w:pPr>
      <w:r w:rsidRPr="00CC4D9D">
        <w:rPr>
          <w:rFonts w:ascii="Aptos" w:hAnsi="Aptos"/>
          <w:sz w:val="20"/>
          <w:szCs w:val="20"/>
        </w:rPr>
        <w:t>Local Area Designated Officer (LADO)</w:t>
      </w:r>
    </w:p>
    <w:p w14:paraId="3DB9A062" w14:textId="77777777" w:rsidR="00F816FE" w:rsidRPr="00CC4D9D" w:rsidRDefault="00F816FE" w:rsidP="00F816FE">
      <w:pPr>
        <w:rPr>
          <w:rFonts w:ascii="Aptos" w:hAnsi="Aptos"/>
          <w:sz w:val="20"/>
          <w:szCs w:val="20"/>
        </w:rPr>
      </w:pPr>
      <w:r w:rsidRPr="00CC4D9D">
        <w:rPr>
          <w:rFonts w:ascii="Aptos" w:hAnsi="Aptos"/>
          <w:sz w:val="20"/>
          <w:szCs w:val="20"/>
        </w:rPr>
        <w:t>Name: Paul James</w:t>
      </w:r>
    </w:p>
    <w:p w14:paraId="154A997C" w14:textId="77777777" w:rsidR="00F816FE" w:rsidRPr="00CC4D9D" w:rsidRDefault="00F816FE" w:rsidP="00F816FE">
      <w:pPr>
        <w:rPr>
          <w:rFonts w:ascii="Aptos" w:hAnsi="Aptos"/>
          <w:sz w:val="20"/>
          <w:szCs w:val="20"/>
        </w:rPr>
      </w:pPr>
      <w:r w:rsidRPr="00CC4D9D">
        <w:rPr>
          <w:rFonts w:ascii="Aptos" w:hAnsi="Aptos"/>
          <w:sz w:val="20"/>
          <w:szCs w:val="20"/>
        </w:rPr>
        <w:t>Phone: 01582 548069</w:t>
      </w:r>
    </w:p>
    <w:p w14:paraId="69EEE144" w14:textId="77777777" w:rsidR="00F816FE" w:rsidRPr="00CC4D9D" w:rsidRDefault="00F816FE" w:rsidP="00F816FE">
      <w:pPr>
        <w:rPr>
          <w:rFonts w:ascii="Aptos" w:hAnsi="Aptos"/>
          <w:sz w:val="20"/>
          <w:szCs w:val="20"/>
        </w:rPr>
      </w:pPr>
      <w:r w:rsidRPr="00CC4D9D">
        <w:rPr>
          <w:rFonts w:ascii="Aptos" w:hAnsi="Aptos"/>
          <w:sz w:val="20"/>
          <w:szCs w:val="20"/>
        </w:rPr>
        <w:t xml:space="preserve">Email: </w:t>
      </w:r>
      <w:hyperlink r:id="rId9" w:history="1">
        <w:r w:rsidRPr="00336E92">
          <w:rPr>
            <w:rStyle w:val="Hyperlink"/>
            <w:rFonts w:ascii="Aptos" w:hAnsi="Aptos"/>
            <w:sz w:val="20"/>
            <w:szCs w:val="20"/>
          </w:rPr>
          <w:t>LADO@luton.gov.uk</w:t>
        </w:r>
      </w:hyperlink>
    </w:p>
    <w:p w14:paraId="0C44E8E4" w14:textId="77777777" w:rsidR="00F816FE" w:rsidRPr="00CC4D9D" w:rsidRDefault="00F816FE" w:rsidP="00F816FE">
      <w:pPr>
        <w:rPr>
          <w:rFonts w:ascii="Aptos" w:hAnsi="Aptos"/>
          <w:sz w:val="20"/>
          <w:szCs w:val="20"/>
        </w:rPr>
      </w:pPr>
    </w:p>
    <w:p w14:paraId="4AA7179E" w14:textId="77777777" w:rsidR="00F816FE" w:rsidRPr="00CC4D9D" w:rsidRDefault="00F816FE" w:rsidP="00F816FE">
      <w:pPr>
        <w:rPr>
          <w:rFonts w:ascii="Aptos" w:hAnsi="Aptos"/>
          <w:sz w:val="20"/>
          <w:szCs w:val="20"/>
        </w:rPr>
      </w:pPr>
      <w:r w:rsidRPr="00CC4D9D">
        <w:rPr>
          <w:rFonts w:ascii="Aptos" w:hAnsi="Aptos"/>
          <w:sz w:val="20"/>
          <w:szCs w:val="20"/>
        </w:rPr>
        <w:t>Public Protection Team, Bedfordshire Police</w:t>
      </w:r>
    </w:p>
    <w:p w14:paraId="0741E95C" w14:textId="77777777" w:rsidR="00F816FE" w:rsidRDefault="00F816FE" w:rsidP="00F816FE">
      <w:pPr>
        <w:rPr>
          <w:rFonts w:ascii="Aptos" w:hAnsi="Aptos"/>
          <w:sz w:val="20"/>
          <w:szCs w:val="20"/>
        </w:rPr>
      </w:pPr>
      <w:r w:rsidRPr="00CC4D9D">
        <w:rPr>
          <w:rFonts w:ascii="Aptos" w:hAnsi="Aptos"/>
          <w:sz w:val="20"/>
          <w:szCs w:val="20"/>
        </w:rPr>
        <w:t>Phone: 01234 846960</w:t>
      </w:r>
    </w:p>
    <w:p w14:paraId="06A2238D" w14:textId="77777777" w:rsidR="00F816FE" w:rsidRDefault="00F816FE" w:rsidP="00F816FE">
      <w:pPr>
        <w:rPr>
          <w:rFonts w:ascii="Aptos" w:hAnsi="Aptos"/>
          <w:sz w:val="20"/>
          <w:szCs w:val="20"/>
        </w:rPr>
      </w:pPr>
      <w:r>
        <w:rPr>
          <w:rFonts w:ascii="Aptos" w:hAnsi="Aptos"/>
          <w:sz w:val="20"/>
          <w:szCs w:val="20"/>
        </w:rPr>
        <w:br w:type="page"/>
      </w:r>
    </w:p>
    <w:p w14:paraId="702D0E14" w14:textId="77777777" w:rsidR="009070E1" w:rsidRPr="00CC4D9D" w:rsidRDefault="009070E1" w:rsidP="009070E1">
      <w:pPr>
        <w:rPr>
          <w:rFonts w:ascii="Aptos" w:hAnsi="Aptos"/>
          <w:sz w:val="20"/>
          <w:szCs w:val="20"/>
          <w:u w:val="single"/>
        </w:rPr>
      </w:pPr>
      <w:r w:rsidRPr="00CC4D9D">
        <w:rPr>
          <w:rFonts w:ascii="Aptos" w:hAnsi="Aptos"/>
          <w:sz w:val="20"/>
          <w:szCs w:val="20"/>
          <w:u w:val="single"/>
        </w:rPr>
        <w:lastRenderedPageBreak/>
        <w:t>Document history</w:t>
      </w:r>
    </w:p>
    <w:p w14:paraId="0B8203CA" w14:textId="77777777" w:rsidR="009070E1" w:rsidRDefault="009070E1" w:rsidP="009070E1">
      <w:pPr>
        <w:rPr>
          <w:rFonts w:ascii="Aptos" w:hAnsi="Aptos"/>
          <w:sz w:val="20"/>
          <w:szCs w:val="20"/>
        </w:rPr>
      </w:pPr>
    </w:p>
    <w:p w14:paraId="15D80CDD" w14:textId="77777777" w:rsidR="009070E1" w:rsidRDefault="009070E1" w:rsidP="009070E1">
      <w:pPr>
        <w:rPr>
          <w:rFonts w:ascii="Aptos" w:hAnsi="Aptos"/>
          <w:sz w:val="20"/>
          <w:szCs w:val="20"/>
        </w:rPr>
      </w:pPr>
    </w:p>
    <w:p w14:paraId="1C7241C5" w14:textId="77777777" w:rsidR="009070E1" w:rsidRDefault="009070E1" w:rsidP="009070E1">
      <w:pPr>
        <w:rPr>
          <w:rFonts w:ascii="Aptos" w:hAnsi="Aptos"/>
          <w:sz w:val="20"/>
          <w:szCs w:val="20"/>
        </w:rPr>
      </w:pPr>
      <w:r>
        <w:rPr>
          <w:rFonts w:ascii="Aptos" w:hAnsi="Aptos"/>
          <w:sz w:val="20"/>
          <w:szCs w:val="20"/>
        </w:rPr>
        <w:t>Version 7.0</w:t>
      </w:r>
      <w:r>
        <w:rPr>
          <w:rFonts w:ascii="Aptos" w:hAnsi="Aptos"/>
          <w:sz w:val="20"/>
          <w:szCs w:val="20"/>
        </w:rPr>
        <w:tab/>
      </w:r>
      <w:r>
        <w:rPr>
          <w:rFonts w:ascii="Aptos" w:hAnsi="Aptos"/>
          <w:sz w:val="20"/>
          <w:szCs w:val="20"/>
        </w:rPr>
        <w:tab/>
      </w:r>
      <w:r>
        <w:rPr>
          <w:rFonts w:ascii="Aptos" w:hAnsi="Aptos"/>
          <w:sz w:val="20"/>
          <w:szCs w:val="20"/>
        </w:rPr>
        <w:tab/>
        <w:t>March 2024</w:t>
      </w:r>
    </w:p>
    <w:p w14:paraId="6651E0FB" w14:textId="77777777" w:rsidR="009070E1" w:rsidRDefault="009070E1" w:rsidP="009070E1">
      <w:pPr>
        <w:rPr>
          <w:rFonts w:ascii="Aptos" w:hAnsi="Aptos"/>
          <w:sz w:val="20"/>
          <w:szCs w:val="20"/>
        </w:rPr>
      </w:pPr>
    </w:p>
    <w:p w14:paraId="6E30E2C9" w14:textId="77777777" w:rsidR="009070E1" w:rsidRPr="00CC4D9D" w:rsidRDefault="009070E1" w:rsidP="009070E1">
      <w:pPr>
        <w:rPr>
          <w:rFonts w:ascii="Aptos" w:hAnsi="Aptos"/>
          <w:sz w:val="20"/>
          <w:szCs w:val="20"/>
        </w:rPr>
      </w:pPr>
      <w:r w:rsidRPr="00CC4D9D">
        <w:rPr>
          <w:rFonts w:ascii="Aptos" w:hAnsi="Aptos"/>
          <w:sz w:val="20"/>
          <w:szCs w:val="20"/>
        </w:rPr>
        <w:t>Version 6.1</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May 2023</w:t>
      </w:r>
      <w:r>
        <w:rPr>
          <w:rFonts w:ascii="Aptos" w:hAnsi="Aptos"/>
          <w:sz w:val="20"/>
          <w:szCs w:val="20"/>
        </w:rPr>
        <w:br/>
      </w:r>
    </w:p>
    <w:p w14:paraId="64791E8C" w14:textId="77777777" w:rsidR="009070E1" w:rsidRPr="00CC4D9D" w:rsidRDefault="009070E1" w:rsidP="009070E1">
      <w:pPr>
        <w:pStyle w:val="ListParagraph"/>
        <w:numPr>
          <w:ilvl w:val="0"/>
          <w:numId w:val="12"/>
        </w:numPr>
        <w:rPr>
          <w:rFonts w:ascii="Aptos" w:hAnsi="Aptos"/>
          <w:sz w:val="20"/>
          <w:szCs w:val="20"/>
        </w:rPr>
      </w:pPr>
      <w:r w:rsidRPr="00CC4D9D">
        <w:rPr>
          <w:rFonts w:ascii="Aptos" w:hAnsi="Aptos"/>
          <w:sz w:val="20"/>
          <w:szCs w:val="20"/>
        </w:rPr>
        <w:t>Updated safeguarding contacts</w:t>
      </w:r>
    </w:p>
    <w:p w14:paraId="1595BF7F" w14:textId="77777777" w:rsidR="009070E1" w:rsidRPr="00CC4D9D" w:rsidRDefault="009070E1" w:rsidP="009070E1">
      <w:pPr>
        <w:pStyle w:val="ListParagraph"/>
        <w:numPr>
          <w:ilvl w:val="0"/>
          <w:numId w:val="12"/>
        </w:numPr>
        <w:rPr>
          <w:rFonts w:ascii="Aptos" w:hAnsi="Aptos"/>
          <w:sz w:val="20"/>
          <w:szCs w:val="20"/>
        </w:rPr>
      </w:pPr>
      <w:r w:rsidRPr="00CC4D9D">
        <w:rPr>
          <w:rFonts w:ascii="Aptos" w:hAnsi="Aptos"/>
          <w:sz w:val="20"/>
          <w:szCs w:val="20"/>
        </w:rPr>
        <w:t>Updated and corrected index and page numbers</w:t>
      </w:r>
    </w:p>
    <w:p w14:paraId="2CE02E6C" w14:textId="77777777" w:rsidR="009070E1" w:rsidRDefault="009070E1" w:rsidP="009070E1">
      <w:pPr>
        <w:rPr>
          <w:rFonts w:ascii="Aptos" w:hAnsi="Aptos"/>
          <w:sz w:val="20"/>
          <w:szCs w:val="20"/>
        </w:rPr>
      </w:pPr>
    </w:p>
    <w:p w14:paraId="2F61C36C" w14:textId="77777777" w:rsidR="009070E1" w:rsidRPr="00CC4D9D" w:rsidRDefault="009070E1" w:rsidP="009070E1">
      <w:pPr>
        <w:rPr>
          <w:rFonts w:ascii="Aptos" w:hAnsi="Aptos"/>
          <w:sz w:val="20"/>
          <w:szCs w:val="20"/>
        </w:rPr>
      </w:pPr>
      <w:r w:rsidRPr="00CC4D9D">
        <w:rPr>
          <w:rFonts w:ascii="Aptos" w:hAnsi="Aptos"/>
          <w:sz w:val="20"/>
          <w:szCs w:val="20"/>
        </w:rPr>
        <w:t>Version 6.0</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June 2022</w:t>
      </w:r>
    </w:p>
    <w:p w14:paraId="62E2BC29" w14:textId="77777777" w:rsidR="001C3A3F" w:rsidRPr="001C3A3F" w:rsidRDefault="001C3A3F" w:rsidP="001C3A3F">
      <w:pPr>
        <w:rPr>
          <w:rFonts w:ascii="Aptos" w:eastAsia="Aptos" w:hAnsi="Aptos" w:cs="Times New Roman"/>
          <w:sz w:val="20"/>
          <w:szCs w:val="20"/>
        </w:rPr>
      </w:pPr>
    </w:p>
    <w:p w14:paraId="71D57826" w14:textId="77777777" w:rsidR="001C3A3F" w:rsidRPr="001C3A3F" w:rsidRDefault="001C3A3F" w:rsidP="001C3A3F">
      <w:pPr>
        <w:rPr>
          <w:rFonts w:ascii="Aptos" w:eastAsia="Aptos" w:hAnsi="Aptos" w:cs="Times New Roman"/>
          <w:sz w:val="20"/>
          <w:szCs w:val="20"/>
        </w:rPr>
      </w:pPr>
    </w:p>
    <w:p w14:paraId="609509A8" w14:textId="77777777" w:rsidR="001C3A3F" w:rsidRPr="0084263B" w:rsidRDefault="001C3A3F" w:rsidP="001C3A3F">
      <w:pPr>
        <w:rPr>
          <w:rFonts w:ascii="Aptos" w:eastAsia="Aptos" w:hAnsi="Aptos" w:cs="Times New Roman"/>
          <w:sz w:val="20"/>
          <w:szCs w:val="20"/>
        </w:rPr>
      </w:pPr>
    </w:p>
    <w:p w14:paraId="41395B4D" w14:textId="77777777" w:rsidR="000A1299" w:rsidRDefault="000A1299"/>
    <w:sectPr w:rsidR="000A12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D"/>
    <w:multiLevelType w:val="hybridMultilevel"/>
    <w:tmpl w:val="0000000D"/>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B5103A6"/>
    <w:multiLevelType w:val="hybridMultilevel"/>
    <w:tmpl w:val="502E8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2703E4"/>
    <w:multiLevelType w:val="hybridMultilevel"/>
    <w:tmpl w:val="DD1AE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FB73C3"/>
    <w:multiLevelType w:val="multilevel"/>
    <w:tmpl w:val="92508A7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4144BC"/>
    <w:multiLevelType w:val="hybridMultilevel"/>
    <w:tmpl w:val="5F42F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752408">
    <w:abstractNumId w:val="0"/>
  </w:num>
  <w:num w:numId="2" w16cid:durableId="769543577">
    <w:abstractNumId w:val="1"/>
  </w:num>
  <w:num w:numId="3" w16cid:durableId="812868114">
    <w:abstractNumId w:val="2"/>
  </w:num>
  <w:num w:numId="4" w16cid:durableId="283462005">
    <w:abstractNumId w:val="3"/>
  </w:num>
  <w:num w:numId="5" w16cid:durableId="663509336">
    <w:abstractNumId w:val="4"/>
  </w:num>
  <w:num w:numId="6" w16cid:durableId="1614051254">
    <w:abstractNumId w:val="5"/>
  </w:num>
  <w:num w:numId="7" w16cid:durableId="1704213050">
    <w:abstractNumId w:val="6"/>
  </w:num>
  <w:num w:numId="8" w16cid:durableId="2050908918">
    <w:abstractNumId w:val="7"/>
  </w:num>
  <w:num w:numId="9" w16cid:durableId="195315423">
    <w:abstractNumId w:val="8"/>
  </w:num>
  <w:num w:numId="10" w16cid:durableId="601911237">
    <w:abstractNumId w:val="10"/>
  </w:num>
  <w:num w:numId="11" w16cid:durableId="348485265">
    <w:abstractNumId w:val="11"/>
  </w:num>
  <w:num w:numId="12" w16cid:durableId="12720092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A3F"/>
    <w:rsid w:val="000A1299"/>
    <w:rsid w:val="001C3A3F"/>
    <w:rsid w:val="002574EC"/>
    <w:rsid w:val="002F685B"/>
    <w:rsid w:val="003C5726"/>
    <w:rsid w:val="009070E1"/>
    <w:rsid w:val="00E32D89"/>
    <w:rsid w:val="00EF3359"/>
    <w:rsid w:val="00F66FF2"/>
    <w:rsid w:val="00F816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DF92640"/>
  <w15:chartTrackingRefBased/>
  <w15:docId w15:val="{ED12B3A2-0F10-DE49-A565-54E89D0C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3F"/>
  </w:style>
  <w:style w:type="paragraph" w:styleId="Heading1">
    <w:name w:val="heading 1"/>
    <w:basedOn w:val="Normal"/>
    <w:next w:val="Normal"/>
    <w:link w:val="Heading1Char"/>
    <w:uiPriority w:val="9"/>
    <w:qFormat/>
    <w:rsid w:val="001C3A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C3A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3A3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3A3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3A3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3A3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A3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A3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A3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A3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C3A3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3A3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3A3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3A3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3A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A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A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A3F"/>
    <w:rPr>
      <w:rFonts w:eastAsiaTheme="majorEastAsia" w:cstheme="majorBidi"/>
      <w:color w:val="272727" w:themeColor="text1" w:themeTint="D8"/>
    </w:rPr>
  </w:style>
  <w:style w:type="paragraph" w:styleId="Title">
    <w:name w:val="Title"/>
    <w:basedOn w:val="Normal"/>
    <w:next w:val="Normal"/>
    <w:link w:val="TitleChar"/>
    <w:uiPriority w:val="10"/>
    <w:qFormat/>
    <w:rsid w:val="001C3A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A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A3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A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A3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3A3F"/>
    <w:rPr>
      <w:i/>
      <w:iCs/>
      <w:color w:val="404040" w:themeColor="text1" w:themeTint="BF"/>
    </w:rPr>
  </w:style>
  <w:style w:type="paragraph" w:styleId="ListParagraph">
    <w:name w:val="List Paragraph"/>
    <w:basedOn w:val="Normal"/>
    <w:uiPriority w:val="34"/>
    <w:qFormat/>
    <w:rsid w:val="001C3A3F"/>
    <w:pPr>
      <w:ind w:left="720"/>
      <w:contextualSpacing/>
    </w:pPr>
  </w:style>
  <w:style w:type="character" w:styleId="IntenseEmphasis">
    <w:name w:val="Intense Emphasis"/>
    <w:basedOn w:val="DefaultParagraphFont"/>
    <w:uiPriority w:val="21"/>
    <w:qFormat/>
    <w:rsid w:val="001C3A3F"/>
    <w:rPr>
      <w:i/>
      <w:iCs/>
      <w:color w:val="2F5496" w:themeColor="accent1" w:themeShade="BF"/>
    </w:rPr>
  </w:style>
  <w:style w:type="paragraph" w:styleId="IntenseQuote">
    <w:name w:val="Intense Quote"/>
    <w:basedOn w:val="Normal"/>
    <w:next w:val="Normal"/>
    <w:link w:val="IntenseQuoteChar"/>
    <w:uiPriority w:val="30"/>
    <w:qFormat/>
    <w:rsid w:val="001C3A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3A3F"/>
    <w:rPr>
      <w:i/>
      <w:iCs/>
      <w:color w:val="2F5496" w:themeColor="accent1" w:themeShade="BF"/>
    </w:rPr>
  </w:style>
  <w:style w:type="character" w:styleId="IntenseReference">
    <w:name w:val="Intense Reference"/>
    <w:basedOn w:val="DefaultParagraphFont"/>
    <w:uiPriority w:val="32"/>
    <w:qFormat/>
    <w:rsid w:val="001C3A3F"/>
    <w:rPr>
      <w:b/>
      <w:bCs/>
      <w:smallCaps/>
      <w:color w:val="2F5496" w:themeColor="accent1" w:themeShade="BF"/>
      <w:spacing w:val="5"/>
    </w:rPr>
  </w:style>
  <w:style w:type="character" w:styleId="Hyperlink">
    <w:name w:val="Hyperlink"/>
    <w:basedOn w:val="DefaultParagraphFont"/>
    <w:uiPriority w:val="99"/>
    <w:unhideWhenUsed/>
    <w:rsid w:val="009070E1"/>
    <w:rPr>
      <w:color w:val="0563C1" w:themeColor="hyperlink"/>
      <w:u w:val="single"/>
    </w:rPr>
  </w:style>
  <w:style w:type="character" w:styleId="FollowedHyperlink">
    <w:name w:val="FollowedHyperlink"/>
    <w:basedOn w:val="DefaultParagraphFont"/>
    <w:uiPriority w:val="99"/>
    <w:semiHidden/>
    <w:unhideWhenUsed/>
    <w:rsid w:val="009070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H@luton.gov.uk" TargetMode="External"/><Relationship Id="rId3" Type="http://schemas.openxmlformats.org/officeDocument/2006/relationships/settings" Target="settings.xml"/><Relationship Id="rId7" Type="http://schemas.openxmlformats.org/officeDocument/2006/relationships/hyperlink" Target="mailto:robson.dodd@youthscape.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mma.milligan@youthscape.co.uk" TargetMode="External"/><Relationship Id="rId11" Type="http://schemas.openxmlformats.org/officeDocument/2006/relationships/theme" Target="theme/theme1.xml"/><Relationship Id="rId5" Type="http://schemas.openxmlformats.org/officeDocument/2006/relationships/hyperlink" Target="mailto:chris.curtis@youthscape.co.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ADO@lut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2357</Words>
  <Characters>13438</Characters>
  <Application>Microsoft Office Word</Application>
  <DocSecurity>0</DocSecurity>
  <Lines>111</Lines>
  <Paragraphs>31</Paragraphs>
  <ScaleCrop>false</ScaleCrop>
  <Company/>
  <LinksUpToDate>false</LinksUpToDate>
  <CharactersWithSpaces>15764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Curtis</dc:creator>
  <cp:keywords/>
  <dc:description/>
  <cp:lastModifiedBy>Chris Curtis</cp:lastModifiedBy>
  <cp:revision>4</cp:revision>
  <dcterms:created xsi:type="dcterms:W3CDTF">2024-03-17T09:56:00Z</dcterms:created>
  <dcterms:modified xsi:type="dcterms:W3CDTF">2024-03-20T13:10:00Z</dcterms:modified>
</cp:coreProperties>
</file>